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参加电子消费券核销的服务项目信息备案表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国标仿宋-GB/T 2312" w:hAnsi="国标仿宋-GB/T 2312" w:eastAsia="国标仿宋-GB/T 2312" w:cs="国标仿宋-GB/T 2312"/>
          <w:sz w:val="24"/>
          <w:szCs w:val="24"/>
        </w:rPr>
      </w:pP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 xml:space="preserve">填报单位（公章）：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>填报日期：</w:t>
      </w:r>
    </w:p>
    <w:tbl>
      <w:tblPr>
        <w:tblStyle w:val="8"/>
        <w:tblW w:w="13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092"/>
        <w:gridCol w:w="2868"/>
        <w:gridCol w:w="2495"/>
        <w:gridCol w:w="3099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0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2495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3099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服务参考时长（次）</w:t>
            </w: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评估服务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失能等级评估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聘用养老护理员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3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个性化服务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服务包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4</w:t>
            </w:r>
          </w:p>
        </w:tc>
        <w:tc>
          <w:tcPr>
            <w:tcW w:w="2092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助餐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助浴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6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助洁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7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助行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8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助急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9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助医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</w:t>
            </w:r>
          </w:p>
        </w:tc>
        <w:tc>
          <w:tcPr>
            <w:tcW w:w="2092" w:type="dxa"/>
            <w:vMerge w:val="restart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基础照护服务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排泄护理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11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护理协助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12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康复护理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13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探访关爱服务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上门探访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14</w:t>
            </w:r>
          </w:p>
        </w:tc>
        <w:tc>
          <w:tcPr>
            <w:tcW w:w="2092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健康管理服务</w:t>
            </w:r>
          </w:p>
        </w:tc>
        <w:tc>
          <w:tcPr>
            <w:tcW w:w="2868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常规生理指数监测</w:t>
            </w:r>
          </w:p>
        </w:tc>
        <w:tc>
          <w:tcPr>
            <w:tcW w:w="2495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after="0" w:afterAutospacing="0" w:line="320" w:lineRule="exact"/>
        <w:textAlignment w:val="auto"/>
        <w:rPr>
          <w:rFonts w:ascii="仿宋_GB2312" w:hAnsi="宋体" w:eastAsia="仿宋_GB2312"/>
          <w:color w:val="1F2329"/>
          <w:sz w:val="28"/>
          <w:szCs w:val="28"/>
        </w:rPr>
      </w:pPr>
      <w:r>
        <w:rPr>
          <w:rFonts w:hint="eastAsia" w:ascii="仿宋_GB2312" w:hAnsi="宋体" w:eastAsia="仿宋_GB2312"/>
          <w:color w:val="1F2329"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此表中填报的居家、社区养老服务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相关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请参照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《居家社区养老服务补贴项目清单》中明确的项目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填写，原则上不得超出该清单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范围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.提供机构服务、喘息服务的养老机构应补充列入相关项目，并标明床位费、膳食费、护理费等具体标准。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收费标准结合申请机构目前实施的收费价格填报，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如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发现临时涨价行为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将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取消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参与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资格</w:t>
      </w:r>
    </w:p>
    <w:sectPr>
      <w:pgSz w:w="16838" w:h="11906" w:orient="landscape"/>
      <w:pgMar w:top="1587" w:right="2098" w:bottom="1134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仿宋-GB/T 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F5547"/>
    <w:rsid w:val="00285932"/>
    <w:rsid w:val="00AF5547"/>
    <w:rsid w:val="00F97097"/>
    <w:rsid w:val="10ED125E"/>
    <w:rsid w:val="1D3FFB68"/>
    <w:rsid w:val="277F525E"/>
    <w:rsid w:val="27BF725E"/>
    <w:rsid w:val="36BE0BB8"/>
    <w:rsid w:val="5B3A6CB9"/>
    <w:rsid w:val="5CBC2A45"/>
    <w:rsid w:val="6F7D8D09"/>
    <w:rsid w:val="6FFF31DF"/>
    <w:rsid w:val="76F7694D"/>
    <w:rsid w:val="7766325C"/>
    <w:rsid w:val="777B61F8"/>
    <w:rsid w:val="7BFD0A4C"/>
    <w:rsid w:val="7D5FCA51"/>
    <w:rsid w:val="7DE7167A"/>
    <w:rsid w:val="7F97BB72"/>
    <w:rsid w:val="7FBB17CE"/>
    <w:rsid w:val="7FDAF5C2"/>
    <w:rsid w:val="7FFF2377"/>
    <w:rsid w:val="B7DEEB46"/>
    <w:rsid w:val="BB3F62E1"/>
    <w:rsid w:val="BF2B3FBF"/>
    <w:rsid w:val="BFDF5F08"/>
    <w:rsid w:val="D7FB1FF3"/>
    <w:rsid w:val="D9FF330F"/>
    <w:rsid w:val="DDE4673C"/>
    <w:rsid w:val="E5D72333"/>
    <w:rsid w:val="ECFDDBED"/>
    <w:rsid w:val="EFF790A5"/>
    <w:rsid w:val="EFFF6BD1"/>
    <w:rsid w:val="F3BD8F2F"/>
    <w:rsid w:val="F7BE64F7"/>
    <w:rsid w:val="F7D728E0"/>
    <w:rsid w:val="F997D25A"/>
    <w:rsid w:val="FB62269B"/>
    <w:rsid w:val="FF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160" w:after="80"/>
      <w:outlineLvl w:val="1"/>
    </w:pPr>
    <w:rPr>
      <w:rFonts w:ascii="Calibri Light" w:hAnsi="Calibri Light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3">
    <w:name w:val="标题 2 字符"/>
    <w:basedOn w:val="10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4">
    <w:name w:val="标题 3 字符"/>
    <w:basedOn w:val="10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5">
    <w:name w:val="Table Text"/>
    <w:basedOn w:val="1"/>
    <w:qFormat/>
    <w:uiPriority w:val="0"/>
    <w:rPr>
      <w:rFonts w:ascii="宋体" w:hAnsi="宋体" w:cs="宋体"/>
      <w:sz w:val="20"/>
      <w:szCs w:val="20"/>
    </w:rPr>
  </w:style>
  <w:style w:type="character" w:customStyle="1" w:styleId="16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322</Characters>
  <Lines>5</Lines>
  <Paragraphs>1</Paragraphs>
  <TotalTime>0</TotalTime>
  <ScaleCrop>false</ScaleCrop>
  <LinksUpToDate>false</LinksUpToDate>
  <CharactersWithSpaces>368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2025-06-30T07:40:00Z</dcterms:created>
  <dc:creator>沈华</dc:creator>
  <cp:lastModifiedBy>baixin</cp:lastModifiedBy>
  <dcterms:modified xsi:type="dcterms:W3CDTF">2026-02-05T19:15:14Z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8119F39F41DA43F7AC84EEBAEF044EFA_13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