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朔州市朔城区南榆林乡卫生院神武分院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ind w:firstLine="1560" w:firstLineChars="5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计191.79万元 、 支 出 总 计191.79万元。与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本年收入合计191.79万元，其中：财政拨款收入191.79万元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hint="default" w:ascii="仿宋" w:hAnsi="仿宋" w:eastAsia="仿宋" w:cs="仿宋"/>
          <w:sz w:val="32"/>
          <w:szCs w:val="32"/>
          <w:lang w:val="en-US"/>
        </w:rPr>
      </w:pPr>
      <w:bookmarkStart w:id="10" w:name="_Toc8754_WPSOffice_Level2"/>
      <w:bookmarkStart w:id="11" w:name="_Toc32119_WPSOffice_Level2"/>
      <w:r>
        <w:rPr>
          <w:rFonts w:hint="eastAsia" w:ascii="宋体" w:hAnsi="宋体" w:eastAsia="仿宋_GB2312" w:cs="Times New Roman"/>
          <w:sz w:val="32"/>
          <w:szCs w:val="32"/>
        </w:rPr>
        <w:t>本年支出合计191.79万元 ，其中：基本支出</w:t>
      </w:r>
      <w:r>
        <w:rPr>
          <w:rFonts w:hint="eastAsia" w:ascii="仿宋" w:hAnsi="仿宋" w:eastAsia="仿宋" w:cs="仿宋"/>
          <w:sz w:val="32"/>
          <w:szCs w:val="32"/>
        </w:rPr>
        <w:t>95.61</w:t>
      </w:r>
      <w:r>
        <w:rPr>
          <w:rFonts w:hint="eastAsia" w:ascii="宋体" w:hAnsi="宋体" w:eastAsia="仿宋_GB2312" w:cs="Times New Roman"/>
          <w:sz w:val="32"/>
          <w:szCs w:val="32"/>
        </w:rPr>
        <w:t>万元 ；项目支出</w:t>
      </w:r>
      <w:r>
        <w:rPr>
          <w:rFonts w:hint="eastAsia" w:ascii="仿宋" w:hAnsi="仿宋" w:eastAsia="仿宋" w:cs="仿宋"/>
          <w:sz w:val="32"/>
          <w:szCs w:val="32"/>
        </w:rPr>
        <w:t>96.18</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年度财政拨款收入总计191.79万元、支出总计191.79万元。与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年度财政拨款支出191.79万元，与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191.79万元，主要用于以下方面：卫生健康管理事务科目(类)支出10万元，占5.21%；基层医疗卫生机构科目(类)支出85.62万元，占44.65%；公共卫生科目(类)支出81.48万元，占42.48%；其他卫生健康支出科目(类)支出14.69万元，占7.66%。</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2020年度一般公共预算财政拨款支出当年调整预算数191.79万元，支出决算为191.79万元，完成当年调整预算的100%。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95.62</w:t>
      </w:r>
      <w:r>
        <w:rPr>
          <w:rFonts w:hint="eastAsia" w:ascii="宋体" w:hAnsi="宋体" w:eastAsia="仿宋_GB2312" w:cs="Times New Roman"/>
          <w:sz w:val="32"/>
          <w:szCs w:val="32"/>
        </w:rPr>
        <w:t>万元，其中：人员经费80.42万元，主要包括工资福利支出</w:t>
      </w:r>
      <w:r>
        <w:rPr>
          <w:rFonts w:hint="eastAsia" w:ascii="仿宋" w:hAnsi="仿宋" w:eastAsia="仿宋" w:cs="仿宋"/>
          <w:spacing w:val="4"/>
          <w:sz w:val="32"/>
          <w:szCs w:val="32"/>
        </w:rPr>
        <w:t>80.42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15.20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15.20万元。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480" w:firstLineChars="15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49.42</w:t>
      </w:r>
      <w:r>
        <w:rPr>
          <w:rFonts w:hint="eastAsia" w:ascii="仿宋_GB2312" w:hAnsi="宋体" w:eastAsia="仿宋_GB2312"/>
          <w:bCs/>
          <w:color w:val="000000"/>
          <w:sz w:val="32"/>
          <w:szCs w:val="32"/>
        </w:rPr>
        <w:t>万元、房屋及建筑物15.73</w:t>
      </w:r>
      <w:r>
        <w:rPr>
          <w:rFonts w:hint="eastAsia" w:ascii="Arial" w:hAnsi="Arial" w:eastAsia="仿宋_GB2312" w:cs="Arial"/>
          <w:bCs/>
          <w:color w:val="000000"/>
          <w:sz w:val="32"/>
          <w:szCs w:val="32"/>
        </w:rPr>
        <w:t>万元，</w:t>
      </w:r>
      <w:r>
        <w:rPr>
          <w:rFonts w:hint="eastAsia" w:ascii="仿宋" w:hAnsi="仿宋" w:eastAsia="仿宋" w:cs="仿宋"/>
          <w:bCs/>
          <w:color w:val="000000"/>
          <w:sz w:val="32"/>
          <w:szCs w:val="32"/>
        </w:rPr>
        <w:t>通用设备22.25万元</w:t>
      </w:r>
      <w:r>
        <w:rPr>
          <w:rFonts w:hint="eastAsia" w:ascii="Arial" w:hAnsi="Arial" w:eastAsia="仿宋_GB2312" w:cs="Arial"/>
          <w:bCs/>
          <w:color w:val="000000"/>
          <w:sz w:val="32"/>
          <w:szCs w:val="32"/>
        </w:rPr>
        <w:t>，用设备11.14万元，无形资产</w:t>
      </w:r>
      <w:r>
        <w:rPr>
          <w:rFonts w:hint="eastAsia" w:ascii="Arial" w:hAnsi="Arial" w:eastAsia="仿宋_GB2312" w:cs="Arial"/>
          <w:bCs/>
          <w:sz w:val="32"/>
          <w:szCs w:val="32"/>
        </w:rPr>
        <w:t>0.30万元。</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95E9C"/>
    <w:rsid w:val="000D1446"/>
    <w:rsid w:val="0016284E"/>
    <w:rsid w:val="00164736"/>
    <w:rsid w:val="001A3FB4"/>
    <w:rsid w:val="001C7DD3"/>
    <w:rsid w:val="00233A27"/>
    <w:rsid w:val="00282672"/>
    <w:rsid w:val="003621D0"/>
    <w:rsid w:val="00384732"/>
    <w:rsid w:val="004454A0"/>
    <w:rsid w:val="00457A52"/>
    <w:rsid w:val="004A101C"/>
    <w:rsid w:val="004A58DF"/>
    <w:rsid w:val="004C0E5E"/>
    <w:rsid w:val="004D2CD0"/>
    <w:rsid w:val="004D6D9B"/>
    <w:rsid w:val="00514E9C"/>
    <w:rsid w:val="005276A1"/>
    <w:rsid w:val="0056705B"/>
    <w:rsid w:val="005746AF"/>
    <w:rsid w:val="00575273"/>
    <w:rsid w:val="00586BC4"/>
    <w:rsid w:val="00597EC3"/>
    <w:rsid w:val="005C686C"/>
    <w:rsid w:val="005F080F"/>
    <w:rsid w:val="007230B3"/>
    <w:rsid w:val="00730244"/>
    <w:rsid w:val="00774AFB"/>
    <w:rsid w:val="007E789F"/>
    <w:rsid w:val="007F705F"/>
    <w:rsid w:val="0080536D"/>
    <w:rsid w:val="00830BB2"/>
    <w:rsid w:val="00850823"/>
    <w:rsid w:val="0087244D"/>
    <w:rsid w:val="00893B2F"/>
    <w:rsid w:val="008A33A0"/>
    <w:rsid w:val="008E524D"/>
    <w:rsid w:val="00907CB6"/>
    <w:rsid w:val="00952360"/>
    <w:rsid w:val="009B0F56"/>
    <w:rsid w:val="009C15D6"/>
    <w:rsid w:val="00A366BC"/>
    <w:rsid w:val="00A66EFC"/>
    <w:rsid w:val="00A75EB1"/>
    <w:rsid w:val="00A90F6A"/>
    <w:rsid w:val="00AA495F"/>
    <w:rsid w:val="00AB514D"/>
    <w:rsid w:val="00AC0476"/>
    <w:rsid w:val="00AE22B6"/>
    <w:rsid w:val="00BA2EFB"/>
    <w:rsid w:val="00BC5428"/>
    <w:rsid w:val="00BD263E"/>
    <w:rsid w:val="00C450AC"/>
    <w:rsid w:val="00C81733"/>
    <w:rsid w:val="00D17ABF"/>
    <w:rsid w:val="00D647AF"/>
    <w:rsid w:val="00DC2151"/>
    <w:rsid w:val="00DD48CB"/>
    <w:rsid w:val="00E1112B"/>
    <w:rsid w:val="00E270DD"/>
    <w:rsid w:val="00E4217F"/>
    <w:rsid w:val="00E93C25"/>
    <w:rsid w:val="00ED50A4"/>
    <w:rsid w:val="00F06BE2"/>
    <w:rsid w:val="00F63AC4"/>
    <w:rsid w:val="00FA471F"/>
    <w:rsid w:val="00FB47D1"/>
    <w:rsid w:val="0CF60BDD"/>
    <w:rsid w:val="3F28132A"/>
    <w:rsid w:val="412A3A3B"/>
    <w:rsid w:val="696F0290"/>
    <w:rsid w:val="69D42464"/>
    <w:rsid w:val="6B5C243B"/>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31968-0790-41E7-9257-A907346A7F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452</Words>
  <Characters>2577</Characters>
  <Lines>21</Lines>
  <Paragraphs>6</Paragraphs>
  <TotalTime>0</TotalTime>
  <ScaleCrop>false</ScaleCrop>
  <LinksUpToDate>false</LinksUpToDate>
  <CharactersWithSpaces>3023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2021-10-30T09:23:00Z</dcterms:created>
  <dc:creator>Administrator</dc:creator>
  <cp:lastModifiedBy>work</cp:lastModifiedBy>
  <cp:lastPrinted>2021-10-28T11:45:00Z</cp:lastPrinted>
  <dcterms:modified xsi:type="dcterms:W3CDTF">2022-07-08T03:35:33Z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