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8"/>
          <w:szCs w:val="48"/>
        </w:rPr>
      </w:pPr>
      <w:r>
        <w:rPr>
          <w:rFonts w:hint="eastAsia" w:ascii="黑体" w:hAnsi="黑体" w:eastAsia="黑体"/>
          <w:sz w:val="48"/>
          <w:szCs w:val="48"/>
        </w:rPr>
        <w:t>朔州市</w:t>
      </w:r>
      <w:r>
        <w:rPr>
          <w:rFonts w:ascii="黑体" w:hAnsi="黑体" w:eastAsia="黑体"/>
          <w:sz w:val="48"/>
          <w:szCs w:val="48"/>
        </w:rPr>
        <w:t>朔城区环境监测站</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320" w:firstLineChars="100"/>
        <w:rPr>
          <w:rFonts w:ascii="仿宋" w:hAnsi="仿宋" w:eastAsia="仿宋" w:cs="仿宋"/>
          <w:sz w:val="32"/>
          <w:szCs w:val="32"/>
        </w:rPr>
      </w:pPr>
      <w:r>
        <w:rPr>
          <w:rFonts w:hint="eastAsia" w:ascii="仿宋" w:hAnsi="仿宋" w:eastAsia="仿宋" w:cs="仿宋"/>
          <w:sz w:val="32"/>
          <w:szCs w:val="32"/>
        </w:rPr>
        <w:t>1、负责环境检测网</w:t>
      </w:r>
      <w:r>
        <w:rPr>
          <w:rFonts w:ascii="仿宋" w:hAnsi="仿宋" w:eastAsia="仿宋" w:cs="仿宋"/>
          <w:sz w:val="32"/>
          <w:szCs w:val="32"/>
        </w:rPr>
        <w:t>和检测数据库建设</w:t>
      </w:r>
      <w:r>
        <w:rPr>
          <w:rFonts w:hint="eastAsia" w:ascii="仿宋" w:hAnsi="仿宋" w:eastAsia="仿宋" w:cs="仿宋"/>
          <w:sz w:val="32"/>
          <w:szCs w:val="32"/>
        </w:rPr>
        <w:t>。</w:t>
      </w:r>
    </w:p>
    <w:p>
      <w:pPr>
        <w:ind w:firstLine="320" w:firstLineChars="1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承担区域内环境质量评价、环境检测调查、</w:t>
      </w:r>
      <w:r>
        <w:rPr>
          <w:rFonts w:hint="eastAsia" w:ascii="仿宋" w:hAnsi="仿宋" w:eastAsia="仿宋" w:cs="仿宋"/>
          <w:sz w:val="32"/>
          <w:szCs w:val="32"/>
        </w:rPr>
        <w:t>检测</w:t>
      </w:r>
      <w:r>
        <w:rPr>
          <w:rFonts w:ascii="仿宋" w:hAnsi="仿宋" w:eastAsia="仿宋" w:cs="仿宋"/>
          <w:sz w:val="32"/>
          <w:szCs w:val="32"/>
        </w:rPr>
        <w:t>技术研究</w:t>
      </w:r>
      <w:r>
        <w:rPr>
          <w:rFonts w:hint="eastAsia" w:ascii="仿宋" w:hAnsi="仿宋" w:eastAsia="仿宋" w:cs="仿宋"/>
          <w:sz w:val="32"/>
          <w:szCs w:val="32"/>
        </w:rPr>
        <w:t>。</w:t>
      </w:r>
    </w:p>
    <w:p>
      <w:pPr>
        <w:ind w:firstLine="320" w:firstLineChars="1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承担环境检测质量报告书、年鉴及技术标准、方法的</w:t>
      </w:r>
      <w:r>
        <w:rPr>
          <w:rFonts w:hint="eastAsia" w:ascii="仿宋" w:hAnsi="仿宋" w:eastAsia="仿宋" w:cs="仿宋"/>
          <w:sz w:val="32"/>
          <w:szCs w:val="32"/>
        </w:rPr>
        <w:t>编写</w:t>
      </w:r>
      <w:r>
        <w:rPr>
          <w:rFonts w:ascii="仿宋" w:hAnsi="仿宋" w:eastAsia="仿宋" w:cs="仿宋"/>
          <w:sz w:val="32"/>
          <w:szCs w:val="32"/>
        </w:rPr>
        <w:t>任务</w:t>
      </w:r>
      <w:r>
        <w:rPr>
          <w:rFonts w:hint="eastAsia" w:ascii="仿宋" w:hAnsi="仿宋" w:eastAsia="仿宋" w:cs="仿宋"/>
          <w:sz w:val="32"/>
          <w:szCs w:val="32"/>
        </w:rPr>
        <w:t>。</w:t>
      </w:r>
    </w:p>
    <w:p>
      <w:pPr>
        <w:ind w:firstLine="320" w:firstLineChars="100"/>
        <w:rPr>
          <w:rFonts w:ascii="仿宋" w:hAnsi="仿宋" w:eastAsia="仿宋" w:cs="仿宋"/>
          <w:sz w:val="32"/>
          <w:szCs w:val="32"/>
        </w:rPr>
      </w:pPr>
      <w:r>
        <w:rPr>
          <w:rFonts w:hint="eastAsia" w:ascii="仿宋" w:hAnsi="仿宋" w:eastAsia="仿宋" w:cs="仿宋"/>
          <w:sz w:val="32"/>
          <w:szCs w:val="32"/>
        </w:rPr>
        <w:t>4、负责</w:t>
      </w:r>
      <w:r>
        <w:rPr>
          <w:rFonts w:ascii="仿宋" w:hAnsi="仿宋" w:eastAsia="仿宋" w:cs="仿宋"/>
          <w:sz w:val="32"/>
          <w:szCs w:val="32"/>
        </w:rPr>
        <w:t>区内大气、水、噪声、土壤、生物等环境要素的检测</w:t>
      </w:r>
      <w:r>
        <w:rPr>
          <w:rFonts w:hint="eastAsia" w:ascii="仿宋" w:hAnsi="仿宋" w:eastAsia="仿宋" w:cs="仿宋"/>
          <w:sz w:val="32"/>
          <w:szCs w:val="32"/>
        </w:rPr>
        <w:t>。</w:t>
      </w:r>
    </w:p>
    <w:p>
      <w:pPr>
        <w:ind w:firstLine="320" w:firstLineChars="1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负责对重点污染源核查检测与建设项目环保设施竣工验收的检测仪器、设备档案、药品试剂</w:t>
      </w:r>
      <w:r>
        <w:rPr>
          <w:rFonts w:hint="eastAsia" w:ascii="仿宋" w:hAnsi="仿宋" w:eastAsia="仿宋" w:cs="仿宋"/>
          <w:sz w:val="32"/>
          <w:szCs w:val="32"/>
        </w:rPr>
        <w:t>的</w:t>
      </w:r>
      <w:r>
        <w:rPr>
          <w:rFonts w:ascii="仿宋" w:hAnsi="仿宋" w:eastAsia="仿宋" w:cs="仿宋"/>
          <w:sz w:val="32"/>
          <w:szCs w:val="32"/>
        </w:rPr>
        <w:t>管理</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rPr>
        <w:t>本单位</w:t>
      </w:r>
      <w:r>
        <w:rPr>
          <w:rFonts w:ascii="宋体" w:hAnsi="宋体" w:eastAsia="仿宋_GB2312" w:cs="Times New Roman"/>
          <w:sz w:val="32"/>
          <w:szCs w:val="32"/>
        </w:rPr>
        <w:t>为二级预算单位，无下属单位</w:t>
      </w:r>
      <w:r>
        <w:rPr>
          <w:rFonts w:hint="eastAsia" w:ascii="宋体" w:hAnsi="宋体" w:eastAsia="仿宋_GB2312" w:cs="Times New Roman"/>
          <w:sz w:val="32"/>
          <w:szCs w:val="32"/>
        </w:rPr>
        <w:t>。从预算单位构成看，朔州市朔城区</w:t>
      </w:r>
      <w:r>
        <w:rPr>
          <w:rFonts w:ascii="宋体" w:hAnsi="宋体" w:eastAsia="仿宋_GB2312" w:cs="Times New Roman"/>
          <w:sz w:val="32"/>
          <w:szCs w:val="32"/>
        </w:rPr>
        <w:t>环境监测站</w:t>
      </w:r>
      <w:r>
        <w:rPr>
          <w:rFonts w:hint="eastAsia" w:ascii="宋体" w:hAnsi="宋体" w:eastAsia="仿宋_GB2312" w:cs="Times New Roman"/>
          <w:sz w:val="32"/>
          <w:szCs w:val="32"/>
        </w:rPr>
        <w:t>单位部门决算包括：本级决算。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w:t>
      </w:r>
      <w:r>
        <w:rPr>
          <w:rFonts w:ascii="宋体" w:hAnsi="宋体" w:eastAsia="仿宋_GB2312" w:cs="Times New Roman"/>
          <w:sz w:val="32"/>
          <w:szCs w:val="32"/>
        </w:rPr>
        <w:t>512.14</w:t>
      </w:r>
      <w:r>
        <w:rPr>
          <w:rFonts w:hint="eastAsia" w:ascii="宋体" w:hAnsi="宋体" w:eastAsia="仿宋_GB2312" w:cs="Times New Roman"/>
          <w:sz w:val="32"/>
          <w:szCs w:val="32"/>
        </w:rPr>
        <w:t>万元 、 支 出 总 计</w:t>
      </w:r>
      <w:r>
        <w:rPr>
          <w:rFonts w:ascii="宋体" w:hAnsi="宋体" w:eastAsia="仿宋_GB2312" w:cs="Times New Roman"/>
          <w:sz w:val="32"/>
          <w:szCs w:val="32"/>
        </w:rPr>
        <w:t>512.14</w:t>
      </w:r>
      <w:r>
        <w:rPr>
          <w:rFonts w:hint="eastAsia" w:ascii="宋体" w:hAnsi="宋体" w:eastAsia="仿宋_GB2312" w:cs="Times New Roman"/>
          <w:sz w:val="32"/>
          <w:szCs w:val="32"/>
        </w:rPr>
        <w:t>万元。与 2020年相比,收入总计增加</w:t>
      </w:r>
      <w:r>
        <w:rPr>
          <w:rFonts w:ascii="宋体" w:hAnsi="宋体" w:eastAsia="仿宋_GB2312" w:cs="Times New Roman"/>
          <w:sz w:val="32"/>
          <w:szCs w:val="32"/>
        </w:rPr>
        <w:t>512.14</w:t>
      </w:r>
      <w:r>
        <w:rPr>
          <w:rFonts w:hint="eastAsia" w:ascii="宋体" w:hAnsi="宋体" w:eastAsia="仿宋_GB2312" w:cs="Times New Roman"/>
          <w:sz w:val="32"/>
          <w:szCs w:val="32"/>
        </w:rPr>
        <w:t>万元，支出总计增加512.14万元。主要原因是：我单位</w:t>
      </w:r>
      <w:r>
        <w:rPr>
          <w:rFonts w:ascii="宋体" w:hAnsi="宋体" w:eastAsia="仿宋_GB2312" w:cs="Times New Roman"/>
          <w:sz w:val="32"/>
          <w:szCs w:val="32"/>
        </w:rPr>
        <w:t>以前年度在上级单位朔州市生态环境局朔城分局统一</w:t>
      </w:r>
      <w:r>
        <w:rPr>
          <w:rFonts w:hint="eastAsia" w:ascii="宋体" w:hAnsi="宋体" w:eastAsia="仿宋_GB2312" w:cs="Times New Roman"/>
          <w:sz w:val="32"/>
          <w:szCs w:val="32"/>
        </w:rPr>
        <w:t>决算</w:t>
      </w:r>
      <w:r>
        <w:rPr>
          <w:rFonts w:ascii="宋体" w:hAnsi="宋体" w:eastAsia="仿宋_GB2312" w:cs="Times New Roman"/>
          <w:sz w:val="32"/>
          <w:szCs w:val="32"/>
        </w:rPr>
        <w:t>，从</w:t>
      </w:r>
      <w:r>
        <w:rPr>
          <w:rFonts w:hint="eastAsia" w:ascii="宋体" w:hAnsi="宋体" w:eastAsia="仿宋_GB2312" w:cs="Times New Roman"/>
          <w:sz w:val="32"/>
          <w:szCs w:val="32"/>
        </w:rPr>
        <w:t>2021年</w:t>
      </w:r>
      <w:r>
        <w:rPr>
          <w:rFonts w:ascii="宋体" w:hAnsi="宋体" w:eastAsia="仿宋_GB2312" w:cs="Times New Roman"/>
          <w:sz w:val="32"/>
          <w:szCs w:val="32"/>
        </w:rPr>
        <w:t>开始独立决算。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ascii="仿宋" w:hAnsi="仿宋" w:eastAsia="仿宋" w:cs="仿宋"/>
          <w:sz w:val="32"/>
          <w:szCs w:val="32"/>
        </w:rPr>
        <w:t>512.14</w:t>
      </w:r>
      <w:r>
        <w:rPr>
          <w:rFonts w:hint="eastAsia" w:ascii="宋体" w:hAnsi="宋体" w:eastAsia="仿宋_GB2312" w:cs="Times New Roman"/>
          <w:sz w:val="32"/>
          <w:szCs w:val="32"/>
        </w:rPr>
        <w:t>万元，其中：财政拨款收入</w:t>
      </w:r>
      <w:r>
        <w:rPr>
          <w:rFonts w:ascii="仿宋" w:hAnsi="仿宋" w:eastAsia="仿宋" w:cs="仿宋"/>
          <w:sz w:val="32"/>
          <w:szCs w:val="32"/>
        </w:rPr>
        <w:t>512.14</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万元；事业收入 </w:t>
      </w:r>
      <w:r>
        <w:rPr>
          <w:rFonts w:ascii="宋体" w:hAnsi="宋体" w:eastAsia="仿宋_GB2312" w:cs="Times New Roman"/>
          <w:sz w:val="32"/>
          <w:szCs w:val="32"/>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万元；其他收入</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ascii="仿宋" w:hAnsi="仿宋" w:eastAsia="仿宋" w:cs="仿宋"/>
          <w:sz w:val="32"/>
          <w:szCs w:val="32"/>
        </w:rPr>
        <w:t>512.14</w:t>
      </w:r>
      <w:r>
        <w:rPr>
          <w:rFonts w:hint="eastAsia" w:ascii="宋体" w:hAnsi="宋体" w:eastAsia="仿宋_GB2312" w:cs="Times New Roman"/>
          <w:sz w:val="32"/>
          <w:szCs w:val="32"/>
        </w:rPr>
        <w:t>万元 ，其中：基本支出</w:t>
      </w:r>
      <w:r>
        <w:rPr>
          <w:rFonts w:ascii="仿宋" w:hAnsi="仿宋" w:eastAsia="仿宋" w:cs="仿宋"/>
          <w:sz w:val="32"/>
          <w:szCs w:val="32"/>
        </w:rPr>
        <w:t>481.54</w:t>
      </w:r>
      <w:r>
        <w:rPr>
          <w:rFonts w:hint="eastAsia" w:ascii="宋体" w:hAnsi="宋体" w:eastAsia="仿宋_GB2312" w:cs="Times New Roman"/>
          <w:sz w:val="32"/>
          <w:szCs w:val="32"/>
        </w:rPr>
        <w:t>万元 ；项目支出</w:t>
      </w:r>
      <w:r>
        <w:rPr>
          <w:rFonts w:ascii="仿宋" w:hAnsi="仿宋" w:eastAsia="仿宋" w:cs="仿宋"/>
          <w:sz w:val="32"/>
          <w:szCs w:val="32"/>
        </w:rPr>
        <w:t>30.60</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2021 年度财政拨款收入总计</w:t>
      </w:r>
      <w:r>
        <w:rPr>
          <w:rFonts w:ascii="仿宋" w:hAnsi="仿宋" w:eastAsia="仿宋" w:cs="仿宋"/>
          <w:sz w:val="32"/>
          <w:szCs w:val="32"/>
        </w:rPr>
        <w:t>512.14</w:t>
      </w:r>
      <w:r>
        <w:rPr>
          <w:rFonts w:hint="eastAsia" w:ascii="宋体" w:hAnsi="宋体" w:eastAsia="仿宋_GB2312" w:cs="Times New Roman"/>
          <w:sz w:val="32"/>
          <w:szCs w:val="32"/>
        </w:rPr>
        <w:t>万元、支出总计</w:t>
      </w:r>
      <w:r>
        <w:rPr>
          <w:rFonts w:ascii="宋体" w:hAnsi="宋体" w:eastAsia="仿宋_GB2312" w:cs="Times New Roman"/>
          <w:sz w:val="32"/>
          <w:szCs w:val="32"/>
        </w:rPr>
        <w:t>512.14</w:t>
      </w:r>
      <w:r>
        <w:rPr>
          <w:rFonts w:hint="eastAsia" w:ascii="宋体" w:hAnsi="宋体" w:eastAsia="仿宋_GB2312" w:cs="Times New Roman"/>
          <w:sz w:val="32"/>
          <w:szCs w:val="32"/>
        </w:rPr>
        <w:t>万元。与 2020 年相比，财政拨款收入总计增加5</w:t>
      </w:r>
      <w:r>
        <w:rPr>
          <w:rFonts w:ascii="宋体" w:hAnsi="宋体" w:eastAsia="仿宋_GB2312" w:cs="Times New Roman"/>
          <w:sz w:val="32"/>
          <w:szCs w:val="32"/>
        </w:rPr>
        <w:t>12.14</w:t>
      </w:r>
      <w:r>
        <w:rPr>
          <w:rFonts w:hint="eastAsia" w:ascii="宋体" w:hAnsi="宋体" w:eastAsia="仿宋_GB2312" w:cs="Times New Roman"/>
          <w:sz w:val="32"/>
          <w:szCs w:val="32"/>
        </w:rPr>
        <w:t>万元。主要原因是：我单位</w:t>
      </w:r>
      <w:r>
        <w:rPr>
          <w:rFonts w:ascii="宋体" w:hAnsi="宋体" w:eastAsia="仿宋_GB2312" w:cs="Times New Roman"/>
          <w:sz w:val="32"/>
          <w:szCs w:val="32"/>
        </w:rPr>
        <w:t>以前年度在上级单位朔州市生态环境局朔城分局统一</w:t>
      </w:r>
      <w:r>
        <w:rPr>
          <w:rFonts w:hint="eastAsia" w:ascii="宋体" w:hAnsi="宋体" w:eastAsia="仿宋_GB2312" w:cs="Times New Roman"/>
          <w:sz w:val="32"/>
          <w:szCs w:val="32"/>
        </w:rPr>
        <w:t>决算</w:t>
      </w:r>
      <w:r>
        <w:rPr>
          <w:rFonts w:ascii="宋体" w:hAnsi="宋体" w:eastAsia="仿宋_GB2312" w:cs="Times New Roman"/>
          <w:sz w:val="32"/>
          <w:szCs w:val="32"/>
        </w:rPr>
        <w:t>，从</w:t>
      </w:r>
      <w:r>
        <w:rPr>
          <w:rFonts w:hint="eastAsia" w:ascii="宋体" w:hAnsi="宋体" w:eastAsia="仿宋_GB2312" w:cs="Times New Roman"/>
          <w:sz w:val="32"/>
          <w:szCs w:val="32"/>
        </w:rPr>
        <w:t>2021年</w:t>
      </w:r>
      <w:r>
        <w:rPr>
          <w:rFonts w:ascii="宋体" w:hAnsi="宋体" w:eastAsia="仿宋_GB2312" w:cs="Times New Roman"/>
          <w:sz w:val="32"/>
          <w:szCs w:val="32"/>
        </w:rPr>
        <w:t>开始独立决算。</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512.14</w:t>
      </w:r>
      <w:r>
        <w:rPr>
          <w:rFonts w:hint="eastAsia" w:ascii="宋体" w:hAnsi="宋体" w:eastAsia="仿宋_GB2312" w:cs="Times New Roman"/>
          <w:sz w:val="32"/>
          <w:szCs w:val="32"/>
        </w:rPr>
        <w:t>万元，与 2020 年相比，财政拨款支出增加5</w:t>
      </w:r>
      <w:r>
        <w:rPr>
          <w:rFonts w:ascii="宋体" w:hAnsi="宋体" w:eastAsia="仿宋_GB2312" w:cs="Times New Roman"/>
          <w:sz w:val="32"/>
          <w:szCs w:val="32"/>
        </w:rPr>
        <w:t>12.14</w:t>
      </w:r>
      <w:r>
        <w:rPr>
          <w:rFonts w:hint="eastAsia" w:ascii="宋体" w:hAnsi="宋体" w:eastAsia="仿宋_GB2312" w:cs="Times New Roman"/>
          <w:sz w:val="32"/>
          <w:szCs w:val="32"/>
        </w:rPr>
        <w:t>万元。主要原因是：我单位</w:t>
      </w:r>
      <w:r>
        <w:rPr>
          <w:rFonts w:ascii="宋体" w:hAnsi="宋体" w:eastAsia="仿宋_GB2312" w:cs="Times New Roman"/>
          <w:sz w:val="32"/>
          <w:szCs w:val="32"/>
        </w:rPr>
        <w:t>以前年度在上级单位朔州市生态环境局朔城分局统一</w:t>
      </w:r>
      <w:r>
        <w:rPr>
          <w:rFonts w:hint="eastAsia" w:ascii="宋体" w:hAnsi="宋体" w:eastAsia="仿宋_GB2312" w:cs="Times New Roman"/>
          <w:sz w:val="32"/>
          <w:szCs w:val="32"/>
        </w:rPr>
        <w:t>决算</w:t>
      </w:r>
      <w:r>
        <w:rPr>
          <w:rFonts w:ascii="宋体" w:hAnsi="宋体" w:eastAsia="仿宋_GB2312" w:cs="Times New Roman"/>
          <w:sz w:val="32"/>
          <w:szCs w:val="32"/>
        </w:rPr>
        <w:t>，从</w:t>
      </w:r>
      <w:r>
        <w:rPr>
          <w:rFonts w:hint="eastAsia" w:ascii="宋体" w:hAnsi="宋体" w:eastAsia="仿宋_GB2312" w:cs="Times New Roman"/>
          <w:sz w:val="32"/>
          <w:szCs w:val="32"/>
        </w:rPr>
        <w:t>2021年</w:t>
      </w:r>
      <w:r>
        <w:rPr>
          <w:rFonts w:ascii="宋体" w:hAnsi="宋体" w:eastAsia="仿宋_GB2312" w:cs="Times New Roman"/>
          <w:sz w:val="32"/>
          <w:szCs w:val="32"/>
        </w:rPr>
        <w:t>开始独立决算。</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2021 年度财政拨款支出</w:t>
      </w:r>
      <w:r>
        <w:rPr>
          <w:rFonts w:ascii="仿宋" w:hAnsi="仿宋" w:eastAsia="仿宋" w:cs="仿宋"/>
          <w:sz w:val="32"/>
          <w:szCs w:val="32"/>
        </w:rPr>
        <w:t>512.14</w:t>
      </w:r>
      <w:r>
        <w:rPr>
          <w:rFonts w:hint="eastAsia" w:ascii="宋体" w:hAnsi="宋体" w:eastAsia="仿宋_GB2312" w:cs="Times New Roman"/>
          <w:sz w:val="32"/>
          <w:szCs w:val="32"/>
        </w:rPr>
        <w:t>万元，主要用于以下方面：机关服务支出5</w:t>
      </w:r>
      <w:r>
        <w:rPr>
          <w:rFonts w:ascii="宋体" w:hAnsi="宋体" w:eastAsia="仿宋_GB2312" w:cs="Times New Roman"/>
          <w:sz w:val="32"/>
          <w:szCs w:val="32"/>
        </w:rPr>
        <w:t>12.14</w:t>
      </w:r>
      <w:r>
        <w:rPr>
          <w:rFonts w:hint="eastAsia" w:ascii="宋体" w:hAnsi="宋体" w:eastAsia="仿宋_GB2312" w:cs="Times New Roman"/>
          <w:sz w:val="32"/>
          <w:szCs w:val="32"/>
        </w:rPr>
        <w:t>万元，占1</w:t>
      </w:r>
      <w:r>
        <w:rPr>
          <w:rFonts w:ascii="宋体" w:hAnsi="宋体" w:eastAsia="仿宋_GB2312" w:cs="Times New Roman"/>
          <w:sz w:val="32"/>
          <w:szCs w:val="32"/>
        </w:rPr>
        <w:t>00</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hint="eastAsia" w:ascii="宋体" w:hAnsi="宋体" w:eastAsia="仿宋_GB2312" w:cs="Times New Roman"/>
          <w:sz w:val="32"/>
          <w:szCs w:val="32"/>
          <w:lang w:val="en-US" w:eastAsia="zh-CN"/>
        </w:rPr>
        <w:t>512.14</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512.14</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w:t>
      </w:r>
      <w:r>
        <w:rPr>
          <w:rFonts w:ascii="宋体" w:hAnsi="宋体" w:eastAsia="仿宋_GB2312" w:cs="Times New Roman"/>
          <w:sz w:val="32"/>
          <w:szCs w:val="32"/>
        </w:rPr>
        <w:t>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2021 年度财政拨款基本支出</w:t>
      </w:r>
      <w:r>
        <w:rPr>
          <w:rFonts w:hint="eastAsia" w:ascii="仿宋" w:hAnsi="仿宋" w:eastAsia="仿宋" w:cs="仿宋"/>
          <w:spacing w:val="4"/>
          <w:sz w:val="32"/>
          <w:szCs w:val="32"/>
          <w:lang w:val="en-US" w:eastAsia="zh-CN"/>
        </w:rPr>
        <w:t>481.54</w:t>
      </w:r>
      <w:r>
        <w:rPr>
          <w:rFonts w:hint="eastAsia" w:ascii="宋体" w:hAnsi="宋体" w:eastAsia="仿宋_GB2312" w:cs="Times New Roman"/>
          <w:sz w:val="32"/>
          <w:szCs w:val="32"/>
        </w:rPr>
        <w:t>万元，其中：人员经费465.70万元，主要包括工资福利支出</w:t>
      </w:r>
      <w:r>
        <w:rPr>
          <w:rFonts w:ascii="仿宋" w:hAnsi="仿宋" w:eastAsia="仿宋" w:cs="仿宋"/>
          <w:spacing w:val="4"/>
          <w:sz w:val="32"/>
          <w:szCs w:val="32"/>
        </w:rPr>
        <w:t>454.80</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10.90</w:t>
      </w:r>
      <w:r>
        <w:rPr>
          <w:rFonts w:hint="eastAsia" w:ascii="宋体" w:hAnsi="宋体" w:eastAsia="仿宋_GB2312" w:cs="Times New Roman"/>
          <w:sz w:val="32"/>
          <w:szCs w:val="32"/>
        </w:rPr>
        <w:t>万元；公用经费</w:t>
      </w:r>
      <w:r>
        <w:rPr>
          <w:rFonts w:ascii="仿宋" w:hAnsi="仿宋" w:eastAsia="仿宋" w:cs="仿宋"/>
          <w:spacing w:val="4"/>
          <w:sz w:val="32"/>
          <w:szCs w:val="32"/>
        </w:rPr>
        <w:t>15.84</w:t>
      </w:r>
      <w:r>
        <w:rPr>
          <w:rFonts w:hint="eastAsia" w:ascii="宋体" w:hAnsi="宋体" w:eastAsia="仿宋_GB2312" w:cs="Times New Roman"/>
          <w:sz w:val="32"/>
          <w:szCs w:val="32"/>
        </w:rPr>
        <w:t xml:space="preserve">万元，主要包括商品和服务支出 </w:t>
      </w:r>
      <w:r>
        <w:rPr>
          <w:rFonts w:ascii="仿宋" w:hAnsi="仿宋" w:eastAsia="仿宋" w:cs="仿宋"/>
          <w:spacing w:val="4"/>
          <w:sz w:val="32"/>
          <w:szCs w:val="32"/>
        </w:rPr>
        <w:t>13.54</w:t>
      </w:r>
      <w:r>
        <w:rPr>
          <w:rFonts w:hint="eastAsia" w:ascii="宋体" w:hAnsi="宋体" w:eastAsia="仿宋_GB2312" w:cs="Times New Roman"/>
          <w:sz w:val="32"/>
          <w:szCs w:val="32"/>
        </w:rPr>
        <w:t>万元和资本性支出</w:t>
      </w:r>
      <w:r>
        <w:rPr>
          <w:rFonts w:ascii="仿宋" w:hAnsi="仿宋" w:eastAsia="仿宋" w:cs="仿宋"/>
          <w:spacing w:val="4"/>
          <w:sz w:val="32"/>
          <w:szCs w:val="32"/>
        </w:rPr>
        <w:t>2.3</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2021年“三公”经费一般公共预算财政拨款支出预算数</w:t>
      </w:r>
      <w:r>
        <w:rPr>
          <w:rFonts w:ascii="仿宋" w:hAnsi="仿宋" w:eastAsia="仿宋" w:cs="仿宋"/>
          <w:spacing w:val="4"/>
          <w:sz w:val="32"/>
          <w:szCs w:val="32"/>
        </w:rPr>
        <w:t>6</w:t>
      </w:r>
      <w:r>
        <w:rPr>
          <w:rFonts w:hint="eastAsia" w:ascii="宋体" w:hAnsi="宋体" w:eastAsia="仿宋_GB2312" w:cs="Times New Roman"/>
          <w:sz w:val="32"/>
          <w:szCs w:val="32"/>
        </w:rPr>
        <w:t>万元，2021年“三公”经费一般公共预算财政拨款支出决算数5.99万元，与同年预算相比减少0.01</w:t>
      </w:r>
      <w:bookmarkStart w:id="22" w:name="_GoBack"/>
      <w:bookmarkEnd w:id="22"/>
      <w:r>
        <w:rPr>
          <w:rFonts w:hint="eastAsia" w:ascii="宋体" w:hAnsi="宋体" w:eastAsia="仿宋_GB2312" w:cs="Times New Roman"/>
          <w:sz w:val="32"/>
          <w:szCs w:val="32"/>
        </w:rPr>
        <w:t>万元，原因是</w:t>
      </w:r>
      <w:r>
        <w:rPr>
          <w:rFonts w:hint="eastAsia" w:ascii="仿宋" w:hAnsi="仿宋" w:eastAsia="仿宋"/>
          <w:sz w:val="32"/>
          <w:szCs w:val="32"/>
        </w:rPr>
        <w:t>我局</w:t>
      </w:r>
      <w:r>
        <w:rPr>
          <w:rFonts w:ascii="仿宋" w:hAnsi="仿宋" w:eastAsia="仿宋"/>
          <w:sz w:val="32"/>
          <w:szCs w:val="32"/>
        </w:rPr>
        <w:t>严格落实政府</w:t>
      </w:r>
      <w:r>
        <w:rPr>
          <w:rFonts w:hint="eastAsia" w:ascii="仿宋" w:hAnsi="仿宋" w:eastAsia="仿宋"/>
          <w:sz w:val="32"/>
          <w:szCs w:val="32"/>
        </w:rPr>
        <w:t>过</w:t>
      </w:r>
      <w:r>
        <w:rPr>
          <w:rFonts w:ascii="仿宋" w:hAnsi="仿宋" w:eastAsia="仿宋"/>
          <w:sz w:val="32"/>
          <w:szCs w:val="32"/>
        </w:rPr>
        <w:t>“</w:t>
      </w:r>
      <w:r>
        <w:rPr>
          <w:rFonts w:hint="eastAsia" w:ascii="仿宋" w:hAnsi="仿宋" w:eastAsia="仿宋"/>
          <w:sz w:val="32"/>
          <w:szCs w:val="32"/>
        </w:rPr>
        <w:t>紧日子</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压减“</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w:t>
      </w:r>
      <w:r>
        <w:rPr>
          <w:rFonts w:ascii="仿宋" w:hAnsi="仿宋" w:eastAsia="仿宋"/>
          <w:sz w:val="32"/>
          <w:szCs w:val="32"/>
        </w:rPr>
        <w:t>支出的要求</w:t>
      </w:r>
      <w:r>
        <w:rPr>
          <w:rFonts w:hint="eastAsia" w:ascii="宋体" w:hAnsi="宋体" w:eastAsia="仿宋_GB2312" w:cs="Times New Roman"/>
          <w:sz w:val="32"/>
          <w:szCs w:val="32"/>
        </w:rPr>
        <w:t>；比2020年决算数增加</w:t>
      </w:r>
      <w:r>
        <w:rPr>
          <w:rFonts w:ascii="仿宋" w:hAnsi="仿宋" w:eastAsia="仿宋" w:cs="仿宋"/>
          <w:spacing w:val="4"/>
          <w:sz w:val="32"/>
          <w:szCs w:val="32"/>
        </w:rPr>
        <w:t>6</w:t>
      </w:r>
      <w:r>
        <w:rPr>
          <w:rFonts w:hint="eastAsia" w:ascii="宋体" w:hAnsi="宋体" w:eastAsia="仿宋_GB2312" w:cs="Times New Roman"/>
          <w:sz w:val="32"/>
          <w:szCs w:val="32"/>
        </w:rPr>
        <w:t>万元，原因是我单位</w:t>
      </w:r>
      <w:r>
        <w:rPr>
          <w:rFonts w:ascii="宋体" w:hAnsi="宋体" w:eastAsia="仿宋_GB2312" w:cs="Times New Roman"/>
          <w:sz w:val="32"/>
          <w:szCs w:val="32"/>
        </w:rPr>
        <w:t>以前年度在上级单位朔州市生态环境局朔城分局统一</w:t>
      </w:r>
      <w:r>
        <w:rPr>
          <w:rFonts w:hint="eastAsia" w:ascii="宋体" w:hAnsi="宋体" w:eastAsia="仿宋_GB2312" w:cs="Times New Roman"/>
          <w:sz w:val="32"/>
          <w:szCs w:val="32"/>
        </w:rPr>
        <w:t>决算</w:t>
      </w:r>
      <w:r>
        <w:rPr>
          <w:rFonts w:ascii="宋体" w:hAnsi="宋体" w:eastAsia="仿宋_GB2312" w:cs="Times New Roman"/>
          <w:sz w:val="32"/>
          <w:szCs w:val="32"/>
        </w:rPr>
        <w:t>，从</w:t>
      </w:r>
      <w:r>
        <w:rPr>
          <w:rFonts w:hint="eastAsia" w:ascii="宋体" w:hAnsi="宋体" w:eastAsia="仿宋_GB2312" w:cs="Times New Roman"/>
          <w:sz w:val="32"/>
          <w:szCs w:val="32"/>
        </w:rPr>
        <w:t>2021年</w:t>
      </w:r>
      <w:r>
        <w:rPr>
          <w:rFonts w:ascii="宋体" w:hAnsi="宋体" w:eastAsia="仿宋_GB2312" w:cs="Times New Roman"/>
          <w:sz w:val="32"/>
          <w:szCs w:val="32"/>
        </w:rPr>
        <w:t>开始独立决算</w:t>
      </w:r>
      <w:r>
        <w:rPr>
          <w:rFonts w:hint="eastAsia" w:ascii="宋体" w:hAnsi="宋体" w:eastAsia="仿宋_GB2312" w:cs="Times New Roman"/>
          <w:sz w:val="32"/>
          <w:szCs w:val="32"/>
        </w:rPr>
        <w:t>。其中：公务用车运行维护费</w:t>
      </w:r>
      <w:r>
        <w:rPr>
          <w:rFonts w:ascii="仿宋" w:hAnsi="仿宋" w:eastAsia="仿宋" w:cs="仿宋"/>
          <w:spacing w:val="4"/>
          <w:sz w:val="32"/>
          <w:szCs w:val="32"/>
        </w:rPr>
        <w:t>6</w:t>
      </w:r>
      <w:r>
        <w:rPr>
          <w:rFonts w:hint="eastAsia" w:ascii="宋体" w:hAnsi="宋体" w:eastAsia="仿宋_GB2312" w:cs="Times New Roman"/>
          <w:sz w:val="32"/>
          <w:szCs w:val="32"/>
        </w:rPr>
        <w:t>万元，比上年增加</w:t>
      </w:r>
      <w:r>
        <w:rPr>
          <w:rFonts w:ascii="仿宋" w:hAnsi="仿宋" w:eastAsia="仿宋" w:cs="仿宋"/>
          <w:spacing w:val="4"/>
          <w:sz w:val="32"/>
          <w:szCs w:val="32"/>
        </w:rPr>
        <w:t>6</w:t>
      </w:r>
      <w:r>
        <w:rPr>
          <w:rFonts w:hint="eastAsia" w:ascii="宋体" w:hAnsi="宋体" w:eastAsia="仿宋_GB2312" w:cs="Times New Roman"/>
          <w:sz w:val="32"/>
          <w:szCs w:val="32"/>
        </w:rPr>
        <w:t>万元，原因是我单位</w:t>
      </w:r>
      <w:r>
        <w:rPr>
          <w:rFonts w:ascii="宋体" w:hAnsi="宋体" w:eastAsia="仿宋_GB2312" w:cs="Times New Roman"/>
          <w:sz w:val="32"/>
          <w:szCs w:val="32"/>
        </w:rPr>
        <w:t>以前年度在上级单位朔州市生态环境局朔城分局统一</w:t>
      </w:r>
      <w:r>
        <w:rPr>
          <w:rFonts w:hint="eastAsia" w:ascii="宋体" w:hAnsi="宋体" w:eastAsia="仿宋_GB2312" w:cs="Times New Roman"/>
          <w:sz w:val="32"/>
          <w:szCs w:val="32"/>
        </w:rPr>
        <w:t>决算</w:t>
      </w:r>
      <w:r>
        <w:rPr>
          <w:rFonts w:ascii="宋体" w:hAnsi="宋体" w:eastAsia="仿宋_GB2312" w:cs="Times New Roman"/>
          <w:sz w:val="32"/>
          <w:szCs w:val="32"/>
        </w:rPr>
        <w:t>，从</w:t>
      </w:r>
      <w:r>
        <w:rPr>
          <w:rFonts w:hint="eastAsia" w:ascii="宋体" w:hAnsi="宋体" w:eastAsia="仿宋_GB2312" w:cs="Times New Roman"/>
          <w:sz w:val="32"/>
          <w:szCs w:val="32"/>
        </w:rPr>
        <w:t>2021年</w:t>
      </w:r>
      <w:r>
        <w:rPr>
          <w:rFonts w:ascii="宋体" w:hAnsi="宋体" w:eastAsia="仿宋_GB2312" w:cs="Times New Roman"/>
          <w:sz w:val="32"/>
          <w:szCs w:val="32"/>
        </w:rPr>
        <w:t>开始独立决算</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w:t>
      </w:r>
      <w:r>
        <w:rPr>
          <w:rFonts w:ascii="宋体" w:hAnsi="宋体" w:eastAsia="仿宋_GB2312" w:cs="Times New Roman"/>
          <w:sz w:val="32"/>
          <w:szCs w:val="32"/>
        </w:rPr>
        <w:t>单位</w:t>
      </w:r>
      <w:r>
        <w:rPr>
          <w:rFonts w:hint="eastAsia" w:ascii="宋体" w:hAnsi="宋体" w:eastAsia="仿宋_GB2312" w:cs="Times New Roman"/>
          <w:sz w:val="32"/>
          <w:szCs w:val="32"/>
        </w:rPr>
        <w:t>为</w:t>
      </w:r>
      <w:r>
        <w:rPr>
          <w:rFonts w:ascii="宋体" w:hAnsi="宋体" w:eastAsia="仿宋_GB2312" w:cs="Times New Roman"/>
          <w:sz w:val="32"/>
          <w:szCs w:val="32"/>
        </w:rPr>
        <w:t>事业单位</w:t>
      </w:r>
      <w:r>
        <w:rPr>
          <w:rFonts w:hint="eastAsia" w:ascii="宋体" w:hAnsi="宋体" w:eastAsia="仿宋_GB2312" w:cs="Times New Roman"/>
          <w:sz w:val="32"/>
          <w:szCs w:val="32"/>
        </w:rPr>
        <w:t>，无机关运行经费。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2021年我单位政府采购总额</w:t>
      </w:r>
      <w:r>
        <w:rPr>
          <w:rFonts w:ascii="仿宋" w:hAnsi="仿宋" w:eastAsia="仿宋" w:cs="仿宋"/>
          <w:spacing w:val="4"/>
          <w:sz w:val="32"/>
          <w:szCs w:val="32"/>
        </w:rPr>
        <w:t>30.60</w:t>
      </w:r>
      <w:r>
        <w:rPr>
          <w:rFonts w:hint="eastAsia" w:ascii="宋体" w:hAnsi="宋体" w:eastAsia="仿宋_GB2312" w:cs="Times New Roman"/>
          <w:sz w:val="32"/>
          <w:szCs w:val="32"/>
        </w:rPr>
        <w:t>万元，其中：政府采购货物</w:t>
      </w:r>
      <w:r>
        <w:rPr>
          <w:rFonts w:ascii="仿宋" w:hAnsi="仿宋" w:eastAsia="仿宋" w:cs="仿宋"/>
          <w:spacing w:val="4"/>
          <w:sz w:val="32"/>
          <w:szCs w:val="32"/>
        </w:rPr>
        <w:t>0</w:t>
      </w:r>
      <w:r>
        <w:rPr>
          <w:rFonts w:hint="eastAsia" w:ascii="宋体" w:hAnsi="宋体" w:eastAsia="仿宋_GB2312" w:cs="Times New Roman"/>
          <w:sz w:val="32"/>
          <w:szCs w:val="32"/>
        </w:rPr>
        <w:t>万元、政府采购工程</w:t>
      </w:r>
      <w:r>
        <w:rPr>
          <w:rFonts w:ascii="宋体" w:hAnsi="宋体" w:eastAsia="仿宋_GB2312" w:cs="Times New Roman"/>
          <w:sz w:val="32"/>
          <w:szCs w:val="32"/>
        </w:rPr>
        <w:t>0</w:t>
      </w:r>
      <w:r>
        <w:rPr>
          <w:rFonts w:hint="eastAsia" w:ascii="宋体" w:hAnsi="宋体" w:eastAsia="仿宋_GB2312" w:cs="Times New Roman"/>
          <w:sz w:val="32"/>
          <w:szCs w:val="32"/>
        </w:rPr>
        <w:t>万元、政府采购服务</w:t>
      </w:r>
      <w:r>
        <w:rPr>
          <w:rFonts w:ascii="宋体" w:hAnsi="宋体" w:eastAsia="仿宋_GB2312" w:cs="Times New Roman"/>
          <w:sz w:val="32"/>
          <w:szCs w:val="32"/>
        </w:rPr>
        <w:t>30.60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截至2021年12月31日，本单位共有车辆</w:t>
      </w:r>
      <w:r>
        <w:rPr>
          <w:rFonts w:ascii="宋体" w:hAnsi="宋体" w:eastAsia="仿宋_GB2312" w:cs="Times New Roman"/>
          <w:sz w:val="32"/>
          <w:szCs w:val="32"/>
        </w:rPr>
        <w:t>1</w:t>
      </w:r>
      <w:r>
        <w:rPr>
          <w:rFonts w:hint="eastAsia" w:ascii="宋体" w:hAnsi="宋体" w:eastAsia="仿宋_GB2312" w:cs="Times New Roman"/>
          <w:sz w:val="32"/>
          <w:szCs w:val="32"/>
        </w:rPr>
        <w:t>辆，其中，主要领导干部用车</w:t>
      </w:r>
      <w:r>
        <w:rPr>
          <w:rFonts w:ascii="宋体" w:hAnsi="宋体" w:eastAsia="仿宋_GB2312" w:cs="Times New Roman"/>
          <w:sz w:val="32"/>
          <w:szCs w:val="32"/>
        </w:rPr>
        <w:t>0</w:t>
      </w:r>
      <w:r>
        <w:rPr>
          <w:rFonts w:hint="eastAsia" w:ascii="宋体" w:hAnsi="宋体" w:eastAsia="仿宋_GB2312" w:cs="Times New Roman"/>
          <w:sz w:val="32"/>
          <w:szCs w:val="32"/>
        </w:rPr>
        <w:t>辆、机要通信用车</w:t>
      </w:r>
      <w:r>
        <w:rPr>
          <w:rFonts w:ascii="宋体" w:hAnsi="宋体" w:eastAsia="仿宋_GB2312" w:cs="Times New Roman"/>
          <w:sz w:val="32"/>
          <w:szCs w:val="32"/>
        </w:rPr>
        <w:t>0</w:t>
      </w:r>
      <w:r>
        <w:rPr>
          <w:rFonts w:hint="eastAsia" w:ascii="宋体" w:hAnsi="宋体" w:eastAsia="仿宋_GB2312" w:cs="Times New Roman"/>
          <w:sz w:val="32"/>
          <w:szCs w:val="32"/>
        </w:rPr>
        <w:t>辆、应急保障用车</w:t>
      </w:r>
      <w:r>
        <w:rPr>
          <w:rFonts w:ascii="宋体" w:hAnsi="宋体" w:eastAsia="仿宋_GB2312" w:cs="Times New Roman"/>
          <w:sz w:val="32"/>
          <w:szCs w:val="32"/>
        </w:rPr>
        <w:t>0</w:t>
      </w:r>
      <w:r>
        <w:rPr>
          <w:rFonts w:hint="eastAsia" w:ascii="宋体" w:hAnsi="宋体" w:eastAsia="仿宋_GB2312" w:cs="Times New Roman"/>
          <w:sz w:val="32"/>
          <w:szCs w:val="32"/>
        </w:rPr>
        <w:t>辆、执法执勤用车</w:t>
      </w:r>
      <w:r>
        <w:rPr>
          <w:rFonts w:ascii="宋体" w:hAnsi="宋体" w:eastAsia="仿宋_GB2312" w:cs="Times New Roman"/>
          <w:sz w:val="32"/>
          <w:szCs w:val="32"/>
        </w:rPr>
        <w:t>0</w:t>
      </w:r>
      <w:r>
        <w:rPr>
          <w:rFonts w:hint="eastAsia" w:ascii="宋体" w:hAnsi="宋体" w:eastAsia="仿宋_GB2312" w:cs="Times New Roman"/>
          <w:sz w:val="32"/>
          <w:szCs w:val="32"/>
        </w:rPr>
        <w:t>辆、特种专业技术用车</w:t>
      </w:r>
      <w:r>
        <w:rPr>
          <w:rFonts w:ascii="宋体" w:hAnsi="宋体" w:eastAsia="仿宋_GB2312" w:cs="Times New Roman"/>
          <w:sz w:val="32"/>
          <w:szCs w:val="32"/>
        </w:rPr>
        <w:t>0</w:t>
      </w:r>
      <w:r>
        <w:rPr>
          <w:rFonts w:hint="eastAsia" w:ascii="宋体" w:hAnsi="宋体" w:eastAsia="仿宋_GB2312" w:cs="Times New Roman"/>
          <w:sz w:val="32"/>
          <w:szCs w:val="32"/>
        </w:rPr>
        <w:t>辆、离退休干部用车</w:t>
      </w:r>
      <w:r>
        <w:rPr>
          <w:rFonts w:ascii="宋体" w:hAnsi="宋体" w:eastAsia="仿宋_GB2312" w:cs="Times New Roman"/>
          <w:sz w:val="32"/>
          <w:szCs w:val="32"/>
        </w:rPr>
        <w:t>0</w:t>
      </w:r>
      <w:r>
        <w:rPr>
          <w:rFonts w:hint="eastAsia" w:ascii="宋体" w:hAnsi="宋体" w:eastAsia="仿宋_GB2312" w:cs="Times New Roman"/>
          <w:sz w:val="32"/>
          <w:szCs w:val="32"/>
        </w:rPr>
        <w:t>辆、其他用车</w:t>
      </w:r>
      <w:r>
        <w:rPr>
          <w:rFonts w:ascii="宋体" w:hAnsi="宋体" w:eastAsia="仿宋_GB2312" w:cs="Times New Roman"/>
          <w:sz w:val="32"/>
          <w:szCs w:val="32"/>
        </w:rPr>
        <w:t>1</w:t>
      </w:r>
      <w:r>
        <w:rPr>
          <w:rFonts w:hint="eastAsia" w:ascii="宋体" w:hAnsi="宋体" w:eastAsia="仿宋_GB2312" w:cs="Times New Roman"/>
          <w:sz w:val="32"/>
          <w:szCs w:val="32"/>
        </w:rPr>
        <w:t>辆， 单价50万元（含）以上的通用设备</w:t>
      </w:r>
      <w:r>
        <w:rPr>
          <w:rFonts w:ascii="宋体" w:hAnsi="宋体" w:eastAsia="仿宋_GB2312" w:cs="Times New Roman"/>
          <w:sz w:val="32"/>
          <w:szCs w:val="32"/>
        </w:rPr>
        <w:t>0</w:t>
      </w:r>
      <w:r>
        <w:rPr>
          <w:rFonts w:hint="eastAsia" w:ascii="宋体" w:hAnsi="宋体" w:eastAsia="仿宋_GB2312" w:cs="Times New Roman"/>
          <w:sz w:val="32"/>
          <w:szCs w:val="32"/>
        </w:rPr>
        <w:t>台（套）， 单价100万元（含）以上专用设备</w:t>
      </w:r>
      <w:r>
        <w:rPr>
          <w:rFonts w:ascii="宋体" w:hAnsi="宋体" w:eastAsia="仿宋_GB2312" w:cs="Times New Roman"/>
          <w:sz w:val="32"/>
          <w:szCs w:val="32"/>
        </w:rPr>
        <w:t>0</w:t>
      </w:r>
      <w:r>
        <w:rPr>
          <w:rFonts w:hint="eastAsia" w:ascii="宋体" w:hAnsi="宋体" w:eastAsia="仿宋_GB2312" w:cs="Times New Roman"/>
          <w:sz w:val="32"/>
          <w:szCs w:val="32"/>
        </w:rPr>
        <w:t>台（套）。无国有资产占用情况的部门，须说明本部门无国有资产占用情况。</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w:t>
      </w:r>
    </w:p>
    <w:p>
      <w:pPr>
        <w:rPr>
          <w:rFonts w:ascii="宋体" w:hAnsi="宋体" w:eastAsia="仿宋_GB2312" w:cs="Times New Roman"/>
          <w:sz w:val="32"/>
          <w:szCs w:val="32"/>
        </w:rPr>
      </w:pPr>
      <w:r>
        <w:rPr>
          <w:rFonts w:hint="eastAsia" w:ascii="宋体" w:hAnsi="宋体" w:eastAsia="仿宋_GB2312" w:cs="Times New Roman"/>
          <w:sz w:val="32"/>
          <w:szCs w:val="32"/>
        </w:rPr>
        <w:t>2021年度我单位实行绩效目标管理的项目0个，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涉及一般公共预算当年拨款0万元。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2</w:t>
      </w:r>
      <w:r>
        <w:rPr>
          <w:rFonts w:ascii="宋体" w:hAnsi="宋体" w:eastAsia="仿宋_GB2312" w:cs="Times New Roman"/>
          <w:sz w:val="32"/>
          <w:szCs w:val="32"/>
        </w:rPr>
        <w:t>021</w:t>
      </w:r>
      <w:r>
        <w:rPr>
          <w:rFonts w:hint="eastAsia" w:ascii="宋体" w:hAnsi="宋体" w:eastAsia="仿宋_GB2312" w:cs="Times New Roman"/>
          <w:sz w:val="32"/>
          <w:szCs w:val="32"/>
        </w:rPr>
        <w:t>年度</w:t>
      </w:r>
      <w:r>
        <w:rPr>
          <w:rFonts w:ascii="宋体" w:hAnsi="宋体" w:eastAsia="仿宋_GB2312" w:cs="Times New Roman"/>
          <w:sz w:val="32"/>
          <w:szCs w:val="32"/>
        </w:rPr>
        <w:t>我单位无</w:t>
      </w:r>
      <w:r>
        <w:rPr>
          <w:rFonts w:hint="eastAsia" w:ascii="宋体" w:hAnsi="宋体" w:eastAsia="仿宋_GB2312" w:cs="Times New Roman"/>
          <w:sz w:val="32"/>
          <w:szCs w:val="32"/>
        </w:rPr>
        <w:t>需</w:t>
      </w:r>
      <w:r>
        <w:rPr>
          <w:rFonts w:ascii="宋体" w:hAnsi="宋体" w:eastAsia="仿宋_GB2312" w:cs="Times New Roman"/>
          <w:sz w:val="32"/>
          <w:szCs w:val="32"/>
        </w:rPr>
        <w:t>要绩效目标管理的项目，没有开展绩效管理工作</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100571"/>
    <w:rsid w:val="002030C2"/>
    <w:rsid w:val="00255571"/>
    <w:rsid w:val="00774AFB"/>
    <w:rsid w:val="007E0E4C"/>
    <w:rsid w:val="008B007F"/>
    <w:rsid w:val="0093205A"/>
    <w:rsid w:val="00D24C89"/>
    <w:rsid w:val="00E4217F"/>
    <w:rsid w:val="00F30C25"/>
    <w:rsid w:val="0275610E"/>
    <w:rsid w:val="0E115DFD"/>
    <w:rsid w:val="105A418E"/>
    <w:rsid w:val="11D27EAE"/>
    <w:rsid w:val="195B0CBE"/>
    <w:rsid w:val="20D97C1B"/>
    <w:rsid w:val="23553F43"/>
    <w:rsid w:val="299664C8"/>
    <w:rsid w:val="3F28132A"/>
    <w:rsid w:val="49221B6F"/>
    <w:rsid w:val="6544153D"/>
    <w:rsid w:val="688A0B8A"/>
    <w:rsid w:val="68CD37BD"/>
    <w:rsid w:val="6C940C35"/>
    <w:rsid w:val="7DFA1F7F"/>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546</Words>
  <Characters>3116</Characters>
  <Lines>25</Lines>
  <Paragraphs>7</Paragraphs>
  <TotalTime>39</TotalTime>
  <ScaleCrop>false</ScaleCrop>
  <LinksUpToDate>false</LinksUpToDate>
  <CharactersWithSpaces>3655</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2022-10-19T02:44:52Z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