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center"/>
        <w:rPr>
          <w:sz w:val="48"/>
          <w:szCs w:val="48"/>
        </w:rPr>
      </w:pPr>
    </w:p>
    <w:p>
      <w:pPr>
        <w:jc w:val="center"/>
        <w:rPr>
          <w:rFonts w:ascii="黑体" w:eastAsia="黑体"/>
          <w:sz w:val="44"/>
          <w:szCs w:val="44"/>
        </w:rPr>
      </w:pPr>
      <w:r>
        <w:rPr>
          <w:rFonts w:hint="eastAsia" w:ascii="黑体" w:eastAsia="黑体"/>
          <w:sz w:val="44"/>
          <w:szCs w:val="44"/>
        </w:rPr>
        <w:t>朔州市朔城区第九小学校2021年部门决算公开情况说明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szCs w:val="32"/>
        </w:rPr>
        <w:t>实施小学阶段义务教育，促进基础教育均衡健康发展</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2、贯彻执行党的教育方针、政策、法律、法规，努力办家长满意的学校。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仿宋" w:hAnsi="仿宋" w:eastAsia="仿宋" w:cs="仿宋"/>
          <w:sz w:val="32"/>
          <w:szCs w:val="32"/>
        </w:rPr>
        <w:t>本单位内设7个科室，无下属单位。从预算单位构成看，朔州市朔城区第九小学校部门决算只包括本级决算。</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24"/>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rPr>
        <w:t>2021 年 度 收 入 总 计1280.21万元 、 支 出 总 计1280.21万元。与 2020年相比,收入总计减少128.22万元，支出总计减少128.22万元。主要原因是：2020年我单位部门决算包括有2019结转结余132万元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本年收入合计1280.21万元，其中：财政拨款收入1280.21万元，上级补助收入0万元；事业收入 0万元；经营收入0万元；附属单位上缴收入 0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宋体" w:hAnsi="宋体" w:eastAsia="仿宋_GB2312" w:cs="Times New Roman"/>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1280.21</w:t>
      </w:r>
      <w:r>
        <w:rPr>
          <w:rFonts w:hint="eastAsia" w:ascii="宋体" w:hAnsi="宋体" w:eastAsia="仿宋_GB2312" w:cs="Times New Roman"/>
          <w:sz w:val="32"/>
          <w:szCs w:val="32"/>
        </w:rPr>
        <w:t>万元，其中：基本支出1175.33万元 ；项目支出104.88万元。上缴上级支出0万元，经营支出0万元；对附属单位补助支出0万元。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2021年度财政拨款收入总计1280.21万元、支出总计1280.21万元。与 2020 年相比，财政拨款收入总计减少128.22万元，</w:t>
      </w:r>
      <w:r>
        <w:rPr>
          <w:rFonts w:hint="eastAsia" w:ascii="宋体" w:hAnsi="宋体" w:eastAsia="仿宋_GB2312" w:cs="Times New Roman"/>
          <w:sz w:val="32"/>
          <w:szCs w:val="32"/>
          <w:lang w:eastAsia="zh-CN"/>
        </w:rPr>
        <w:t>下降</w:t>
      </w:r>
      <w:r>
        <w:rPr>
          <w:rFonts w:hint="eastAsia" w:ascii="宋体" w:hAnsi="宋体" w:eastAsia="仿宋_GB2312" w:cs="Times New Roman"/>
          <w:sz w:val="32"/>
          <w:szCs w:val="32"/>
          <w:lang w:val="en-US" w:eastAsia="zh-CN"/>
        </w:rPr>
        <w:t>9.10</w:t>
      </w:r>
      <w:r>
        <w:rPr>
          <w:rFonts w:hint="eastAsia" w:ascii="宋体" w:hAnsi="宋体" w:eastAsia="仿宋_GB2312" w:cs="Times New Roman"/>
          <w:sz w:val="32"/>
          <w:szCs w:val="32"/>
        </w:rPr>
        <w:t>%。主要原因是：2020年我单位部门决算包括有2019结转结余132万元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年度财政拨款支出1280.21万元，与 2020 年相比，财政拨款支出减少128.22万元。主要原因是：2020年我单位部门决算包括有2019结转结余132万元</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2021年度财政拨款支出1280.21万元，主要用于以下方面：2050202小学教育支出1257.91万元，占98.3%；2050299其他教育支出16.5万元，占1.3%</w:t>
      </w:r>
      <w:r>
        <w:rPr>
          <w:rFonts w:hint="eastAsia" w:ascii="仿宋" w:hAnsi="仿宋" w:eastAsia="仿宋" w:cs="仿宋"/>
          <w:spacing w:val="4"/>
          <w:sz w:val="32"/>
          <w:szCs w:val="32"/>
        </w:rPr>
        <w:t>。2069999其他科学技术支出5.8万元，占0.</w:t>
      </w:r>
      <w:r>
        <w:rPr>
          <w:rFonts w:hint="eastAsia" w:ascii="仿宋" w:hAnsi="仿宋" w:eastAsia="仿宋" w:cs="仿宋"/>
          <w:spacing w:val="4"/>
          <w:sz w:val="32"/>
          <w:szCs w:val="32"/>
          <w:lang w:val="en-US" w:eastAsia="zh-CN"/>
        </w:rPr>
        <w:t>4</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2021年度一般公共预算财政拨款支出当年调整预算数1280.21万元，支出决算为1280.21万元，完成当年调整预算的100%。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年度财政拨款基本支出1175.33万元，其中：人员经费990.62万元，主要包括工资福利支出990.44万元和对个人和家庭的补助0.18万元；公用经费184.71万元，主要包括商品和服务支出 127.89万元和资本性支出56.82万元。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2021年“三公”经费一般公共财政拨款支出决算</w:t>
      </w:r>
      <w:r>
        <w:rPr>
          <w:rFonts w:hint="eastAsia" w:ascii="仿宋" w:hAnsi="仿宋" w:eastAsia="仿宋" w:cs="仿宋"/>
          <w:spacing w:val="4"/>
          <w:sz w:val="32"/>
          <w:szCs w:val="32"/>
        </w:rPr>
        <w:t>0</w:t>
      </w:r>
      <w:r>
        <w:rPr>
          <w:rFonts w:hint="eastAsia" w:ascii="宋体" w:hAnsi="宋体" w:eastAsia="仿宋_GB2312" w:cs="Times New Roman"/>
          <w:sz w:val="32"/>
          <w:szCs w:val="32"/>
        </w:rPr>
        <w:t>万元，与2020年比较无变化。</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96.22</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96.22</w:t>
      </w:r>
      <w:r>
        <w:rPr>
          <w:rFonts w:hint="eastAsia" w:ascii="宋体" w:hAnsi="宋体" w:eastAsia="仿宋_GB2312" w:cs="Times New Roman"/>
          <w:sz w:val="32"/>
          <w:szCs w:val="32"/>
        </w:rPr>
        <w:t>万元、政府采购工程0万元、政府采购服务0万元。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 xml:space="preserve">     2021工作始终坚持勤俭节约、过紧日子的指导思想，量入为出，详细谋划，提高预算绩效。建立健全财务管理制度，精打细算，提高资金使用效益。</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仿宋" w:hAnsi="仿宋" w:eastAsia="仿宋" w:cs="Times New Roman"/>
          <w:sz w:val="32"/>
          <w:szCs w:val="32"/>
        </w:rPr>
      </w:pPr>
      <w:r>
        <w:rPr>
          <w:rFonts w:hint="eastAsia" w:ascii="宋体" w:hAnsi="宋体" w:eastAsia="仿宋_GB2312" w:cs="Times New Roman"/>
          <w:sz w:val="32"/>
          <w:szCs w:val="32"/>
        </w:rPr>
        <w:t xml:space="preserve">     各项收入支出科目更加</w:t>
      </w:r>
      <w:r>
        <w:rPr>
          <w:rFonts w:hint="eastAsia" w:ascii="仿宋" w:hAnsi="仿宋" w:eastAsia="仿宋" w:cs="Times New Roman"/>
          <w:sz w:val="32"/>
          <w:szCs w:val="32"/>
        </w:rPr>
        <w:t>合理</w:t>
      </w:r>
      <w:r>
        <w:rPr>
          <w:rFonts w:hint="eastAsia" w:ascii="仿宋" w:hAnsi="仿宋" w:eastAsia="仿宋"/>
        </w:rPr>
        <w:t>、</w:t>
      </w:r>
      <w:r>
        <w:rPr>
          <w:rFonts w:hint="eastAsia" w:ascii="仿宋" w:hAnsi="仿宋" w:eastAsia="仿宋"/>
          <w:sz w:val="32"/>
          <w:szCs w:val="32"/>
        </w:rPr>
        <w:t>保证了学校的正常运转、使本单位顺利完成了各项任务。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default" w:ascii="仿宋" w:hAnsi="仿宋" w:eastAsia="仿宋" w:cs="仿宋"/>
          <w:spacing w:val="4"/>
          <w:sz w:val="32"/>
          <w:szCs w:val="32"/>
          <w:lang w:val="en"/>
        </w:rPr>
        <w:t>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0604E1"/>
    <w:rsid w:val="000B3670"/>
    <w:rsid w:val="000B5040"/>
    <w:rsid w:val="000C4973"/>
    <w:rsid w:val="001023C0"/>
    <w:rsid w:val="001F111F"/>
    <w:rsid w:val="00210B98"/>
    <w:rsid w:val="002B1C3E"/>
    <w:rsid w:val="002C25FF"/>
    <w:rsid w:val="00320857"/>
    <w:rsid w:val="00333AAA"/>
    <w:rsid w:val="003C2A0E"/>
    <w:rsid w:val="003D7DB2"/>
    <w:rsid w:val="003E20FC"/>
    <w:rsid w:val="004731A9"/>
    <w:rsid w:val="00497117"/>
    <w:rsid w:val="005509CF"/>
    <w:rsid w:val="005A13E4"/>
    <w:rsid w:val="005D20ED"/>
    <w:rsid w:val="00606411"/>
    <w:rsid w:val="006A7CA5"/>
    <w:rsid w:val="00774AFB"/>
    <w:rsid w:val="007D4BE5"/>
    <w:rsid w:val="00803FC8"/>
    <w:rsid w:val="00833147"/>
    <w:rsid w:val="008C756E"/>
    <w:rsid w:val="008D7228"/>
    <w:rsid w:val="0091138F"/>
    <w:rsid w:val="00921674"/>
    <w:rsid w:val="00981320"/>
    <w:rsid w:val="009870DF"/>
    <w:rsid w:val="009E2C9A"/>
    <w:rsid w:val="00A4741F"/>
    <w:rsid w:val="00A50F23"/>
    <w:rsid w:val="00A773F7"/>
    <w:rsid w:val="00AC0F58"/>
    <w:rsid w:val="00AF0CE9"/>
    <w:rsid w:val="00AF19BC"/>
    <w:rsid w:val="00B13E24"/>
    <w:rsid w:val="00B17C0F"/>
    <w:rsid w:val="00B7323E"/>
    <w:rsid w:val="00C07CF5"/>
    <w:rsid w:val="00C153C3"/>
    <w:rsid w:val="00C318C7"/>
    <w:rsid w:val="00CA5C1E"/>
    <w:rsid w:val="00CD3B66"/>
    <w:rsid w:val="00CD7702"/>
    <w:rsid w:val="00D13F2D"/>
    <w:rsid w:val="00D30346"/>
    <w:rsid w:val="00D40C7A"/>
    <w:rsid w:val="00D958DD"/>
    <w:rsid w:val="00DD6446"/>
    <w:rsid w:val="00E4217F"/>
    <w:rsid w:val="00E51AFD"/>
    <w:rsid w:val="00E72E7E"/>
    <w:rsid w:val="00EE76F8"/>
    <w:rsid w:val="00F0089E"/>
    <w:rsid w:val="00F05B7A"/>
    <w:rsid w:val="00FB0BBF"/>
    <w:rsid w:val="00FB3F57"/>
    <w:rsid w:val="0ABF17F5"/>
    <w:rsid w:val="14A87D8F"/>
    <w:rsid w:val="1ADE54C5"/>
    <w:rsid w:val="3CEE19F7"/>
    <w:rsid w:val="3F28132A"/>
    <w:rsid w:val="538E15EC"/>
    <w:rsid w:val="6732796F"/>
    <w:rsid w:val="77DA5B67"/>
    <w:rsid w:val="7B985E3C"/>
    <w:rsid w:val="7E3F0B7D"/>
    <w:rsid w:val="FD7B4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1">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513</Words>
  <Characters>2926</Characters>
  <Lines>24</Lines>
  <Paragraphs>6</Paragraphs>
  <TotalTime>4</TotalTime>
  <ScaleCrop>false</ScaleCrop>
  <LinksUpToDate>false</LinksUpToDate>
  <CharactersWithSpaces>3433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2021-11-01T14:33:00Z</cp:lastPrinted>
  <dcterms:modified xsi:type="dcterms:W3CDTF">2023-05-24T09:09:24Z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