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节水型居民小区评价标准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节水技术指标（50分）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974" w:tblpY="738"/>
        <w:tblOverlap w:val="never"/>
        <w:tblW w:w="13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54"/>
        <w:gridCol w:w="4305"/>
        <w:gridCol w:w="618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计算方法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考核标准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居民人均月用水量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115570</wp:posOffset>
                      </wp:positionV>
                      <wp:extent cx="1374140" cy="713740"/>
                      <wp:effectExtent l="0" t="0" r="16510" b="10160"/>
                      <wp:wrapNone/>
                      <wp:docPr id="45" name="组合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4140" cy="713765"/>
                                <a:chOff x="6101" y="88355"/>
                                <a:chExt cx="2164" cy="1152"/>
                              </a:xfrm>
                              <a:effectLst/>
                            </wpg:grpSpPr>
                            <wps:wsp>
                              <wps:cNvPr id="130" name="直接连接符 1"/>
                              <wps:cNvCnPr/>
                              <wps:spPr>
                                <a:xfrm>
                                  <a:off x="6101" y="88860"/>
                                  <a:ext cx="2014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" name="文本框 2"/>
                              <wps:cNvSpPr txBox="1"/>
                              <wps:spPr>
                                <a:xfrm>
                                  <a:off x="6300" y="88355"/>
                                  <a:ext cx="1965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eastAsia="宋体" w:cs="Times New Roman"/>
                                        <w:sz w:val="2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  <w:t>住户年用水总量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32" name="文本框 3"/>
                              <wps:cNvSpPr txBox="1"/>
                              <wps:spPr>
                                <a:xfrm>
                                  <a:off x="6251" y="88903"/>
                                  <a:ext cx="1886" cy="6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ascii="Times New Roman" w:hAnsi="Times New Roman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  <w:t>住户人口数量×12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42pt;margin-top:9.1pt;height:56.2pt;width:108.2pt;z-index:251659264;mso-width-relative:page;mso-height-relative:page;" coordorigin="6101,88355" coordsize="2164,1152" o:gfxdata="UEsDBAoAAAAAAIdO4kAAAAAAAAAAAAAAAAAEAAAAZHJzL1BLAwQUAAAACACHTuJAtXXt7NkAAAAJ&#10;AQAADwAAAGRycy9kb3ducmV2LnhtbE2PwWrDMBBE74X+g9hAb43kOA3GsRxKaHsKhSaF0ptibWwT&#10;a2UsxU7+vttTe9yZYfZNsbm6Tow4hNaThmSuQCBV3rZUa/g8vD5mIEI0ZE3nCTXcMMCmvL8rTG79&#10;RB847mMtuIRCbjQ0Mfa5lKFq0Jkw9z0Seyc/OBP5HGppBzNxuevkQqmVdKYl/tCYHrcNVuf9xWl4&#10;m8z0nCYv4+582t6+D0/vX7sEtX6YJWoNIuI1/oXhF5/RoWSmo7+QDaLTkC15SmQ9W4BgP1VqCeLI&#10;QqpWIMtC/l9Q/gBQSwMEFAAAAAgAh07iQLV2piCuAwAAqwoAAA4AAABkcnMvZTJvRG9jLnhtbO1W&#10;TW8kNRC9I/EfLN/JdM9HZ6aVySokTIQU2EgBcfa43R9St21sT2bCeQWcECcuICQOcNrj3vbAr9ns&#10;/gye3d2TyWRZFpBWHJhDj11VLrtevSr76NGmqcm1MLZSck7jg4gSIbnKKlnM6eefLT6YUmIdkxmr&#10;lRRzeiMsfXT8/ntHa52KoSpVnQlD4ETadK3ntHROp4OB5aVomD1QWkgoc2Ua5jA1xSAzbA3vTT0Y&#10;RlEyWCuTaaO4sBbSs1ZJO4/mbRyqPK+4OFN81QjpWq9G1MwhJFtW2tLjcNo8F9w9znMrHKnnFJG6&#10;8MUmGC/9d3B8xNLCMF1WvDsCe5sj7MXUsEpi062rM+YYWZnqgaum4kZZlbsDrppBG0hABFHE0R42&#10;50atdIilSNeF3oKORO2h/o/d8k+vLw2psjkdTyiRrEHGXz5/8uL7bwkEQGetixRG50Zf6UvTCYp2&#10;5gPe5Kbx/wiFbAKuN1tcxcYRDmE8OhzHY0DOoTvELAmuWcpLZMcvS+IopgTa6XQ02So/6tYP42Tc&#10;Lo7jydCfanC3sQhZvrDOi/1pt4dbazDU3sFm/x1sVyXTImTDekQ62OIR4upw+/HZ7Xe/vvr9Z3xf&#10;Pv2NxC1+wfpUduDZ1ALH1yC3A8E06YjZAwhu9ADsh6+NdedCNcQP5rSupD8jS9l1BwlLexMvlmpR&#10;1TWgYmktyXpOZ5MhEs8ZKjlHBWHYaLDByoISVhdoEdyZ4NGqusr8ar/YmmJ5WhtyzXxhhV9rVLJM&#10;tNLZBGIPAayZ+0RlrTiOejmS2LkJCb3n35/5jNmyXRNUXd5r6T3uZb1H1ad8qbKbADbYEAjgSfxO&#10;mAAKt0y4/eGb25+e3v7yNQnp8tuDMb6AiNt8qHxJ9Nz4MzaMgN1eQfRsiGeon1BL4yTpUOnLsM91&#10;RweDBvgmOtzD/F5OF+HXeb9n1vImGU2i4HnLKKTzL3PjNssNGHGXJmJU25Ot5osKSb9g1l0ygyaM&#10;+HFNucf45LUCVVU3oqRU5qvXyb09ihxaStZo6uDxlytmBCX1xxLlP4vHvg25MBlPDoeYmF3Nclcj&#10;V82pAr2RVpwuDL29q/thblTzBW6zE78rVExy7D2nqKJ2eOraqwa3IRcnJ8EIfV8zdyGvNPeuPZml&#10;Olk5lVddC+spHPrZu2Xw8CGDRz1T/y6Dh5O+pc+i4ARV218I02nSMjiJxv8zeIfZDxks8Qr7j/PX&#10;as/fxZv4G25mvGFCp+/eW/6RtDsPfL97Yx7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LV17ezZ&#10;AAAACQEAAA8AAAAAAAAAAQAgAAAAIgAAAGRycy9kb3ducmV2LnhtbFBLAQIUABQAAAAIAIdO4kC1&#10;dqYgrgMAAKsKAAAOAAAAAAAAAAEAIAAAACgBAABkcnMvZTJvRG9jLnhtbFBLBQYAAAAABgAGAFkB&#10;AABIBwAAAAA=&#10;">
                      <o:lock v:ext="edit" aspectratio="f"/>
                      <v:line id="直接连接符 1" o:spid="_x0000_s1026" o:spt="20" style="position:absolute;left:6101;top:88860;height:12;width:2014;" filled="f" stroked="t" coordsize="21600,21600" o:gfxdata="UEsDBAoAAAAAAIdO4kAAAAAAAAAAAAAAAAAEAAAAZHJzL1BLAwQUAAAACACHTuJAKpFTmr8AAADc&#10;AAAADwAAAGRycy9kb3ducmV2LnhtbEWPT2vDMAzF74V9B6PBLqW120IZadwctgZ22GXdxq4iVpPQ&#10;WE5i98/66avDYDeJ9/TeT3lx9Z060xjbwBYWcwOKuAqu5drC12c5ewYVE7LDLjBZ+KUIxfZhkmPm&#10;woU/6LxPtZIQjhlaaFLqM61j1ZDHOA89sWiHMHpMso61diNeJNx3emnMWntsWRoa7Omloeq4P3kL&#10;sfymobxNq6n5WdWBlsPr+w6tfXpcmA2oRNf0b/67fnOCvxJ8eUYm0N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RU5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6300;top:88355;height:466;width:1965;" fillcolor="#FFFFFF" filled="t" stroked="f" coordsize="21600,21600" o:gfxdata="UEsDBAoAAAAAAIdO4kAAAAAAAAAAAAAAAAAEAAAAZHJzL1BLAwQUAAAACACHTuJAFro1Y7YAAADc&#10;AAAADwAAAGRycy9kb3ducmV2LnhtbEVPy6rCMBDdX/AfwgjurmlVRKrRhSC4Enyuh2Zsis2kJPH5&#10;9UYQ3M3hPGe2eNhG3MiH2rGCvJ+BIC6drrlScNiv/icgQkTW2DgmBU8KsJh3/mZYaHfnLd12sRIp&#10;hEOBCkyMbSFlKA1ZDH3XEifu7LzFmKCvpPZ4T+G2kYMsG0uLNacGgy0tDZWX3dUqOFX2dTrmrTfa&#10;NiPevJ77g6uV6nXzbAoi0iP+xF/3Wqf5wxw+z6QL5Pw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a6NWO2AAAA3A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eastAsia="宋体" w:cs="Times New Roman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  <w:t>住户年用水总量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6251;top:88903;height:604;width:1886;mso-wrap-style:none;" fillcolor="#FFFFFF" filled="t" stroked="f" coordsize="21600,21600" o:gfxdata="UEsDBAoAAAAAAIdO4kAAAAAAAAAAAAAAAAAEAAAAZHJzL1BLAwQUAAAACACHTuJA5JSaaLwAAADc&#10;AAAADwAAAGRycy9kb3ducmV2LnhtbEVPS4vCMBC+C/6HMIIX0bQKUmqjB2FZ8SI+2L0OzdgWm0lJ&#10;YtX99ZuFBW/z8T2n2DxNK3pyvrGsIJ0lIIhLqxuuFFzOH9MMhA/IGlvLpOBFHjbr4aDAXNsHH6k/&#10;hUrEEPY5KqhD6HIpfVmTQT+zHXHkrtYZDBG6SmqHjxhuWjlPkqU02HBsqLGjbU3l7XQ3CvrvfnK4&#10;/Syq7Gv/eXZ8yNLjzis1HqXJCkSgZ3iL/907Hecv5vD3TLx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Ummi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Times New Roman" w:hAnsi="Times New Roman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  <w:t>住户人口数量×12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1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居民人均月用水量不高于省级居民用水定额标准的，得10分；每高于省级用水定额标准5%（含本数，下同），扣1分，扣完为止。根据供水部门提供的住户用水情况资料核算居民人均月用水量。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家庭用水计量率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211455</wp:posOffset>
                      </wp:positionV>
                      <wp:extent cx="2537460" cy="615315"/>
                      <wp:effectExtent l="0" t="0" r="0" b="13335"/>
                      <wp:wrapSquare wrapText="bothSides"/>
                      <wp:docPr id="52" name="组合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7460" cy="615526"/>
                                <a:chOff x="5655" y="90798"/>
                                <a:chExt cx="4005" cy="991"/>
                              </a:xfrm>
                              <a:effectLst/>
                            </wpg:grpSpPr>
                            <wpg:grpSp>
                              <wpg:cNvPr id="53" name="组合 14"/>
                              <wpg:cNvGrpSpPr/>
                              <wpg:grpSpPr>
                                <a:xfrm>
                                  <a:off x="5655" y="90798"/>
                                  <a:ext cx="3127" cy="991"/>
                                  <a:chOff x="5655" y="90798"/>
                                  <a:chExt cx="3127" cy="991"/>
                                </a:xfrm>
                                <a:effectLst/>
                              </wpg:grpSpPr>
                              <wps:wsp>
                                <wps:cNvPr id="153" name="文本框 9"/>
                                <wps:cNvSpPr txBox="1"/>
                                <wps:spPr>
                                  <a:xfrm>
                                    <a:off x="6563" y="91187"/>
                                    <a:ext cx="1562" cy="6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4"/>
                                          <w:lang w:val="en-US" w:eastAsia="zh-CN"/>
                                        </w:rPr>
                                        <w:t>区内住户数量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4" name="图片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67" y="90798"/>
                                    <a:ext cx="3015" cy="2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  <a:effectLst/>
                                </pic:spPr>
                              </pic:pic>
                              <wps:wsp>
                                <wps:cNvPr id="155" name="直接连接符 10"/>
                                <wps:cNvCnPr/>
                                <wps:spPr>
                                  <a:xfrm>
                                    <a:off x="5655" y="91185"/>
                                    <a:ext cx="3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56" name="文本框 11"/>
                              <wps:cNvSpPr txBox="1"/>
                              <wps:spPr>
                                <a:xfrm>
                                  <a:off x="8547" y="90947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.9pt;margin-top:16.65pt;height:48.45pt;width:199.8pt;mso-wrap-distance-bottom:0pt;mso-wrap-distance-left:9pt;mso-wrap-distance-right:9pt;mso-wrap-distance-top:0pt;z-index:251660288;mso-width-relative:page;mso-height-relative:page;" coordorigin="5655,90798" coordsize="4005,991" o:gfxdata="UEsDBAoAAAAAAIdO4kAAAAAAAAAAAAAAAAAEAAAAZHJzL1BLAwQUAAAACACHTuJABtwVRtcAAAAJ&#10;AQAADwAAAGRycy9kb3ducmV2LnhtbE2PQUvDQBCF74L/YRnBm93dpkqJ2RQp6qkItoL0Ns1Ok9Ds&#10;bshuk/bfO570+PiG974pVhfXiZGG2AZvQM8UCPJVsK2vDXzt3h6WIGJCb7ELngxcKcKqvL0pMLdh&#10;8p80blMtuMTHHA00KfW5lLFqyGGchZ48s2MYHCaOQy3tgBOXu07OlXqSDlvPCw32tG6oOm3PzsD7&#10;hNNLpl/Hzem4vu53jx/fG03G3N9p9Qwi0SX9HcOvPqtDyU6HcPY2io6zZvNkIMsyEMwXWi9AHBhk&#10;ag6yLOT/D8ofUEsDBBQAAAAIAIdO4kCTq6JojwQAAAcOAAAOAAAAZHJzL2Uyb0RvYy54bWztV01v&#10;5DQYviPxH6zc6STTyUwn6nRVWlqtVNiKgjh7HOdDJLZlezpTzoiFC+LEZRESBzjtkRsS/Jpt+Rk8&#10;dpL5arvb3YU9MVJT26/92u/j533eZP/Roq7IJdemlGISRDthQLhgMi1FPgk+/+zkg72AGEtFSisp&#10;+CS44iZ4dPD+e/tzlfC+LGSVck3gRJhkriZBYa1Kej3DCl5TsyMVFzBmUtfUoqvzXqrpHN7rqtcP&#10;w2FvLnWqtGTcGIweN8ag9agf4lBmWcn4sWSzmgvbeNW8ohYhmaJUJjjwp80yzuyTLDPckmoSIFLr&#10;n9gE7al79g72aZJrqoqStUegDznCVkw1LQU2Xbo6ppaSmS5vuapLpqWRmd1hsu41gXhEEEUUbmFz&#10;quVM+VjyZJ6rJei4qC3U39gt++TyXJMynQRxPyCC1rjxmz++fvHDtwQDQGeu8gSTTrW6UOe6Hcib&#10;ngt4kena/UcoZOFxvVriyheWMAz2493RYAjIGWzDKI77wwZ4VuB23LJ4GMcBgXUcjsZ7nfGjdv0g&#10;DGF1i8fjyBl7q325v+QzY92wO+zybMvOf4zb7hZu0cAd8TVxuwuADr7dqD/aCJ8mDwTu1soHAofM&#10;Niu6mbej20VBFfcsNo5JLd2ieInb9Y9Pr396fv3LN2TcIOfnOboRu/hQgh7+0ufKJAaDd7BuGA/h&#10;zfEjivZGDX069KJ4CGZ75oWe0WsYKG3sKZc1cY1JoCEXPovpZUsomnRT3K5GVmV6UlaV7+h8elRp&#10;ckkhLSf+11JzY1olyByk341D71lIt76hcCWcny0CdzG6aO1iuvBUMslUplfAQ8tGwYxiJyXOfEaN&#10;PacakoXsgqjbJ3hklcSWsm0FpJD6q7vG3XxcLawBmUMCJ4GA4gekeixw5eNoMHCK6TuDeNRHR69b&#10;pusWMauPJICIUDwU800331ZdM9Oy/gLKf+j2hIkKhp0nge2aR7aRZVQOxg8P/SRopKL2TFwo5lx7&#10;2NXhzALENt87ZHzye9oe7KuSJfhr0x6tW/x9dZHCKjvTjrbOm7g8L5ljnuusc3jQ5f6LZ3/efPeU&#10;RLHjQDerWQMOlexMsi8NEfKooCLnh0aBai2ve5vTfXdjw2lVqo51rt0GBri2qsAdYTUV5mWlkuiE&#10;11Oegv6PU59oILrV3LLC4Z2Brp/isA1llwZ/ytXBXAj35GY8GkK9NqW9y83dEID53OyPfO6/eW4u&#10;E4smTcqN4378kJRbHd3HhK4T73eigIi9rbjPfr/+/te///oZz5vnv5HIv5i4U4BsR6Ktu500rIpf&#10;W3RXxQPy5xkIWWlrJ0oAss3Jn/d5P8BVidx3N36P+N0NMGFONzK8e2GTWoFFRuRI6SrHyyWz2nvc&#10;EESzrpuh/zWTCpryRk3HMYYbFTfUfizTZjgKu3FE0brx7wIb/p1gH1NTNGu8qdXlV+ptI7KO6S0B&#10;1l8p3hkrhh0rVnUxWhZA8OF1CuNePOiSb4wWQlsxI4oiFE3HjEH/LQvjLW78X+/+rXonpKt32cvq&#10;nX/txfeBz4X2W8Z9gKz3PZNX328H/wBQSwMECgAAAAAAh07iQAAAAAAAAAAAAAAAAAoAAABkcnMv&#10;bWVkaWEvUEsDBBQAAAAIAIdO4kCzjfdDXAEAANABAAAUAAAAZHJzL21lZGlhL2ltYWdlMS53bWY9&#10;kD9IQlEUxr97nv3xKVihEBFRDVGQDS1Bky1tYqHWYIMFhksgJIVNDmX/7lBbtDm1ShAEiSKYQf9p&#10;EQIpiPY2Ays79/Lwwn33d7533vfud6oPlVPo9QEPopp2FwXsgFHjijCutTZ+2kmhIhLCIkHNZlNr&#10;E6LX0hytPieBop4e1kfaXegD9zaBLq7fmQq8fR6gwGYOq8cJ/3IyHkolYoAP/aw2KP3HB68j9dOM&#10;jd3vHu8/MbY6dOKNYLA2m5xruFEP+ZKKVaeNt9dynTTTYtTVyUo1e3V2+1sqdjNrFW6m5+zNd/k1&#10;d17N5SulYqVeeLsoq8zqxv7WbcLhGRhCGAOmIOlaIjkdJLkzT3I/QvJ6j2T2kOTTMcn4AslN1rc3&#10;SAYCJKdWSCZi6h17mpavqSeh4sDK2IUOXeXV7DKCaDiYWk/G1oAX2wFLJrY4r2I1w8sft5VR6POL&#10;rQz9/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T6GuxbQAAAAhAQAAGQAAAGRycy9fcmVscy9lMm9Eb2MueG1sLnJlbHOFj8sKwjAQRfeC/xBm&#10;b9O6EJGm3YjQrdQPGJJpG2weJPHRvzfgRkFwOfdyz2Hq9mlmdqcQtbMCqqIERlY6pe0o4NKfNntg&#10;MaFVODtLAhaK0DbrVX2mGVMexUn7yDLFRgFTSv7AeZQTGYyF82RzM7hgMOUzjNyjvOJIfFuWOx4+&#10;GdB8MVmnBIROVcD6xWfzf7YbBi3p6OTNkE0/FFyb7M5ADCMlAYaUxndYFQ8zAG9q/vVY8wJQSwME&#10;FAAAAAgAh07iQHcyQVcGAQAAFQIAABMAAABbQ29udGVudF9UeXBlc10ueG1slZFNTsMwEEb3SNzB&#10;8hYlDl0ghOJ0QcoSECoHsOxJYhH/yGPS9PbYaStBRZFY2jPvmzd2vZ7NSCYIqJ3l9LasKAErndK2&#10;5/R9+1TcU4JRWCVGZ4HTPSBdN9dX9XbvAUmiLXI6xOgfGEM5gBFYOg82VToXjIjpGHrmhfwQPbBV&#10;Vd0x6WwEG4uYM2hTt9CJzzGSzZyuDyY701HyeOjLozjVJvNzkSvsVybAiGeQ8H7UUsS0HZusOjMr&#10;jlZlIpceHLTHm6R+YUKu/LT6PuDIvaTnDFoBeRUhPguT3JkKyJTb2QBT+XdItjRYuK7TEso2YJuw&#10;N5hOVpfSYeVaJ/8bvlmoUzZbPrX5AlBLAQIUABQAAAAIAIdO4kB3MkFXBgEAABUCAAATAAAAAAAA&#10;AAEAIAAAAMgJAABbQ29udGVudF9UeXBlc10ueG1sUEsBAhQACgAAAAAAh07iQAAAAAAAAAAAAAAA&#10;AAYAAAAAAAAAAAAQAAAAlwcAAF9yZWxzL1BLAQIUABQAAAAIAIdO4kCKFGY80QAAAJQBAAALAAAA&#10;AAAAAAEAIAAAALsHAABfcmVscy8ucmVsc1BLAQIUAAoAAAAAAIdO4kAAAAAAAAAAAAAAAAAEAAAA&#10;AAAAAAAAEAAAAAAAAABkcnMvUEsBAhQACgAAAAAAh07iQAAAAAAAAAAAAAAAAAoAAAAAAAAAAAAQ&#10;AAAAtQgAAGRycy9fcmVscy9QSwECFAAUAAAACACHTuJAT6GuxbQAAAAhAQAAGQAAAAAAAAABACAA&#10;AADdCAAAZHJzL19yZWxzL2Uyb0RvYy54bWwucmVsc1BLAQIUABQAAAAIAIdO4kAG3BVG1wAAAAkB&#10;AAAPAAAAAAAAAAEAIAAAACIAAABkcnMvZG93bnJldi54bWxQSwECFAAUAAAACACHTuJAk6uiaI8E&#10;AAAHDgAADgAAAAAAAAABACAAAAAmAQAAZHJzL2Uyb0RvYy54bWxQSwECFAAKAAAAAACHTuJAAAAA&#10;AAAAAAAAAAAACgAAAAAAAAAAABAAAADhBQAAZHJzL21lZGlhL1BLAQIUABQAAAAIAIdO4kCzjfdD&#10;XAEAANABAAAUAAAAAAAAAAEAIAAAAAkGAABkcnMvbWVkaWEvaW1hZ2UxLndtZlBLBQYAAAAACgAK&#10;AFICAAD/CgAAAAA=&#10;">
                      <o:lock v:ext="edit" aspectratio="f"/>
                      <v:group id="组合 14" o:spid="_x0000_s1026" o:spt="203" style="position:absolute;left:5655;top:90798;height:991;width:3127;" coordorigin="5655,90798" coordsize="3127,991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文本框 9" o:spid="_x0000_s1026" o:spt="202" type="#_x0000_t202" style="position:absolute;left:6563;top:91187;height:602;width:1562;mso-wrap-style:none;" fillcolor="#FFFFFF" filled="t" stroked="f" coordsize="21600,21600" o:gfxdata="UEsDBAoAAAAAAIdO4kAAAAAAAAAAAAAAAAAEAAAAZHJzL1BLAwQUAAAACACHTuJAVgfaU70AAADc&#10;AAAADwAAAGRycy9kb3ducmV2LnhtbEVPyWrDMBC9F/IPYgK9lER2TYNxo+QQCDW9hCwk18Ga2ibW&#10;yEiq7fbrq0Kht3m8ddbbyXRiIOdbywrSZQKCuLK65VrB5bxf5CB8QNbYWSYFX+Rhu5k9rLHQduQj&#10;DadQixjCvkAFTQh9IaWvGjLol7YnjtyHdQZDhK6W2uEYw00nn5NkJQ22HBsa7GnXUHU/fRoFw214&#10;Oty/szq/vr+dHR/y9Fh6pR7nafIKItAU/sV/7lLH+S8Z/D4TL5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B9pT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rPr>
                                    <w:rFonts w:hint="eastAsia" w:eastAsia="宋体" w:cs="Times New Roman"/>
                                    <w:sz w:val="21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4"/>
                                    <w:lang w:val="en-US" w:eastAsia="zh-CN"/>
                                  </w:rPr>
                                  <w:t>区内住户数量</w:t>
                                </w:r>
                              </w:p>
                            </w:txbxContent>
                          </v:textbox>
                        </v:shape>
                        <v:shape id="图片 15" o:spid="_x0000_s1026" o:spt="75" alt="" type="#_x0000_t75" style="position:absolute;left:5767;top:90798;height:279;width:3015;" filled="f" o:preferrelative="t" stroked="f" coordsize="21600,21600" o:gfxdata="UEsDBAoAAAAAAIdO4kAAAAAAAAAAAAAAAAAEAAAAZHJzL1BLAwQUAAAACACHTuJA1Q1w1bwAAADc&#10;AAAADwAAAGRycy9kb3ducmV2LnhtbEVP22rCQBB9F/yHZYS+6SY2lRJdBQVBaBGq0uchOyZps7Mx&#10;u7n077uC4NscznVWm8FUoqPGlZYVxLMIBHFmdcm5gst5P30H4TyyxsoyKfgjB5v1eLTCVNuev6g7&#10;+VyEEHYpKii8r1MpXVaQQTezNXHgrrYx6ANscqkb7EO4qeQ8ihbSYMmhocCadgVlv6fWKHjdxrek&#10;q47zpP05frSfi23/HQ9KvUziaAnC0+Cf4of7oMP8twTuz4QL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NcN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r:id="rId4" o:title=""/>
                          <o:lock v:ext="edit" aspectratio="t"/>
                        </v:shape>
                        <v:line id="直接连接符 10" o:spid="_x0000_s1026" o:spt="20" style="position:absolute;left:5655;top:91185;height:0;width:3120;" filled="f" stroked="t" coordsize="21600,21600" o:gfxdata="UEsDBAoAAAAAAIdO4kAAAAAAAAAAAAAAAAAEAAAAZHJzL1BLAwQUAAAACACHTuJA5zkVor0AAADc&#10;AAAADwAAAGRycy9kb3ducmV2LnhtbEVPTWvCQBC9C/6HZYRexOwaSSnR1YM20IMXbUuvQ3aahGZn&#10;Y3Yb0/56t1DwNo/3OZvdaFsxUO8bxxqWiQJBXDrTcKXh7bVYPIHwAdlg65g0/JCH3XY62WBu3JVP&#10;NJxDJWII+xw11CF0uZS+rMmiT1xHHLlP11sMEfaVND1eY7htZarUo7TYcGyosaN9TeXX+dtq8MU7&#10;XYrfeTlXH6vKUXo5HJ9R64fZUq1BBBrDXfzvfjFxfpb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RWi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shape id="文本框 11" o:spid="_x0000_s1026" o:spt="202" type="#_x0000_t202" style="position:absolute;left:8547;top:90947;height:422;width:1113;mso-wrap-style:none;" filled="f" stroked="f" coordsize="21600,21600" o:gfxdata="UEsDBAoAAAAAAIdO4kAAAAAAAAAAAAAAAAAEAAAAZHJzL1BLAwQUAAAACACHTuJASR3H6L0AAADc&#10;AAAADwAAAGRycy9kb3ducmV2LnhtbEVP22oCMRB9L/QfwhT6UjRR6FJWo2ChIqVWqiI+Dptxs7iZ&#10;LEm8/b0pFPo2h3Od8fTqWnGmEBvPGgZ9BYK48qbhWsN289F7AxETssHWM2m4UYTp5PFhjKXxF/6h&#10;8zrVIodwLFGDTakrpYyVJYex7zvizB18cJgyDLU0AS853LVyqFQhHTacGyx29G6pOq5PTsPRfr6s&#10;1Hw52xWLW/jenPw+fO21fn4aqBGIRNf0L/5zL0ye/1rA7zP5Aj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Hcfo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家庭用水计量率为100%，得10分；每低5%，扣1分，扣完为止。验收时，采用随机抽查方法，抽查户数不得少于20户。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家庭节水器具普及率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153670</wp:posOffset>
                      </wp:positionV>
                      <wp:extent cx="2660650" cy="671830"/>
                      <wp:effectExtent l="0" t="0" r="0" b="13970"/>
                      <wp:wrapNone/>
                      <wp:docPr id="50" name="组合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650" cy="671830"/>
                                <a:chOff x="4095" y="92513"/>
                                <a:chExt cx="4200" cy="1058"/>
                              </a:xfrm>
                              <a:effectLst/>
                            </wpg:grpSpPr>
                            <wpg:grpSp>
                              <wpg:cNvPr id="51" name="组合 26"/>
                              <wpg:cNvGrpSpPr/>
                              <wpg:grpSpPr>
                                <a:xfrm>
                                  <a:off x="4095" y="92513"/>
                                  <a:ext cx="3501" cy="1058"/>
                                  <a:chOff x="6205" y="88325"/>
                                  <a:chExt cx="2051" cy="1044"/>
                                </a:xfrm>
                                <a:effectLst/>
                              </wpg:grpSpPr>
                              <wps:wsp>
                                <wps:cNvPr id="135" name="直接连接符 1"/>
                                <wps:cNvCnPr/>
                                <wps:spPr>
                                  <a:xfrm flipV="1">
                                    <a:off x="6205" y="88872"/>
                                    <a:ext cx="1910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6" name="文本框 2"/>
                                <wps:cNvSpPr txBox="1"/>
                                <wps:spPr>
                                  <a:xfrm>
                                    <a:off x="6291" y="88325"/>
                                    <a:ext cx="196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小区内住户的节水器具、数量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37" name="文本框 3"/>
                                <wps:cNvSpPr txBox="1"/>
                                <wps:spPr>
                                  <a:xfrm>
                                    <a:off x="6242" y="88903"/>
                                    <a:ext cx="188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小区内住户的用水器具、数量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38" name="文本框 39"/>
                              <wps:cNvSpPr txBox="1"/>
                              <wps:spPr>
                                <a:xfrm>
                                  <a:off x="7182" y="92833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.1pt;margin-top:12.1pt;height:52.9pt;width:209.5pt;z-index:251661312;mso-width-relative:page;mso-height-relative:page;" coordorigin="4095,92513" coordsize="4200,1058" o:gfxdata="UEsDBAoAAAAAAIdO4kAAAAAAAAAAAAAAAAAEAAAAZHJzL1BLAwQUAAAACACHTuJA2LBthtcAAAAI&#10;AQAADwAAAGRycy9kb3ducmV2LnhtbE2PQWvDMAyF74P9B6PBbqudpBsjjVNG2XYqg7WD0Zsbq0lo&#10;LIfYTdp/P/W0niTxHk/fK5Zn14kRh9B60pDMFAikytuWag0/24+nVxAhGrKm84QaLhhgWd7fFSa3&#10;fqJvHDexFhxCITcamhj7XMpQNehMmPkeibWDH5yJfA61tIOZONx1MlXqRTrTEn9oTI+rBqvj5uQ0&#10;fE5mesuS93F9PKwuu+3z1+86Qa0fHxK1ABHxHP/NcMVndCiZae9PZIPoNMxTNmpIr5PleZrxsmdf&#10;phTIspC3Bco/UEsDBBQAAAAIAIdO4kBdJWR/EgQAAJYOAAAOAAAAZHJzL2Uyb0RvYy54bWztV89v&#10;IzUUviPxP1hzp8lMkmkyaroqLa2QClup/Dg7M54f0oxtbKdJOSPY04oTFxASBzjtkRsH/hq6/Bl8&#10;tmcmabrQpYhKi8hhYvvZz37f+9579sGTdVOTK6Z0Jfg8CPeGAWE8FVnFi3nw8Uen70wDog3lGa0F&#10;Z/PgmungyeHbbx2sZMIiUYo6Y4pACdfJSs6D0hiZDAY6LVlD9Z6QjEOYC9VQg64qBpmiK2hv6kE0&#10;HMaDlVCZVCJlWmP0xAuDVqN6HYUiz6uUnYh02TBuvFbFampgki4rqYNDd9o8Z6l5mueaGVLPA1hq&#10;3BeboL2w38HhAU0KRWVZpe0R6OscYcemhlYcm/aqTqihZKmqO6qaKlVCi9zspaIZeEMcIrAiHO5g&#10;c6bEUjpbimRVyB50OGoH9QerTT+8ulCkyubBBJBw2sDjL3/54revnxEMAJ2VLBJMOlPyUl6odqDw&#10;PWvwOleN/YcpZO1wve5xZWtDUgxGcTyMrf4Usng/nI5a4NMS3rHLxsPZJCCQzqJJOPJeScv32vVj&#10;8MYvDoeTqZUONhsz5+VzbeywPW1/uL7zLwMX7gAXxQ8A7lUIdPiNJkPsYcHr7KdJD10cDT100+ko&#10;muxCB2G/dDz+G9AhuPWGcfqfMe6ypJI5ImtLppZx4QgHbyn37c83z3/8/dfv8X354icSegTd7GPe&#10;8k4nGhTsSEfyupKfABIXdy39tsCY7kcejA7FcBZ2LHKSLQ5Jpc0ZEw2xjXlQV9yelib0quUVTbop&#10;dpiL06quwTea1JyswNoJkCcpRTrMkYbQbCRCSvMiILQukGdTo5xGLeoqs6vtYq2KxXGtyBW12cn9&#10;/KSSZsyPziYY9nZoaj4QmR8GD9pxWNGqcVFxS7898wnVpV/jRC0Dam733wmdDt+V1MlCZNcOdoSU&#10;o4LNBI/CibjjxM03X9189+Lmhy+Jc5fdHtyxWYiY9bsCWaNnyTYvrGE9G2YgP8JmKzQ2bIityyAc&#10;xy5e/5wOClXkr+hwC/NbPj11vxbzW9M8b2JEttPcMwqnuNc3Zr1Yu0TcuYko4QublulpBaefU20u&#10;qEIlA+NR681TfPJagKqibQWkFOrzV43b+Qh3SAOyQmUEjz9bUsUCUr/PkQhm4XgMtcZ1xpP9CB21&#10;LVlsS/iyORagNxyB07mmnW/qrpkr0XyKK8GR3RUiylPsPQ8QRb55bHy9xpUiZUdHbhKKp6TmnF/K&#10;tMsAXBwtjcirtg502Lii8LgM3r/LYFfSHsTgcdQyeDZs62LP4OkUsfI/g+8y+7/L4M0F59HyMZ4D&#10;vkZv8vFoZlPaA+iMq5+n8yyajnbpHOLi5+kc3VOf70vIfTbt6vMbkmc5HlxvfpZ1HMVzxd1H2qeV&#10;fQ9t911W3jwnD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gYAAFtDb250ZW50X1R5cGVzXS54bWxQSwECFAAKAAAAAACHTuJAAAAAAAAAAAAA&#10;AAAABgAAAAAAAAAAABAAAABkBQAAX3JlbHMvUEsBAhQAFAAAAAgAh07iQIoUZjzRAAAAlAEAAAsA&#10;AAAAAAAAAQAgAAAAiAUAAF9yZWxzLy5yZWxzUEsBAhQACgAAAAAAh07iQAAAAAAAAAAAAAAAAAQA&#10;AAAAAAAAAAAQAAAAAAAAAGRycy9QSwECFAAUAAAACACHTuJA2LBthtcAAAAIAQAADwAAAAAAAAAB&#10;ACAAAAAiAAAAZHJzL2Rvd25yZXYueG1sUEsBAhQAFAAAAAgAh07iQF0lZH8SBAAAlg4AAA4AAAAA&#10;AAAAAQAgAAAAJgEAAGRycy9lMm9Eb2MueG1sUEsFBgAAAAAGAAYAWQEAAKoHAAAAAA==&#10;">
                      <o:lock v:ext="edit" aspectratio="f"/>
                      <v:group id="组合 26" o:spid="_x0000_s1026" o:spt="203" style="position:absolute;left:4095;top:92513;height:1058;width:3501;" coordorigin="6205,88325" coordsize="2051,104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直接连接符 1" o:spid="_x0000_s1026" o:spt="20" style="position:absolute;left:6205;top:88872;flip:y;height:12;width:1910;" filled="f" stroked="t" coordsize="21600,21600" o:gfxdata="UEsDBAoAAAAAAIdO4kAAAAAAAAAAAAAAAAAEAAAAZHJzL1BLAwQUAAAACACHTuJADtgEU7sAAADc&#10;AAAADwAAAGRycy9kb3ducmV2LnhtbEVP32vCMBB+H/g/hBN800Rl4qppEdExGAhqt+dbc7bF5lKa&#10;rLr/fhkIe7uP7+ets7ttRE+drx1rmE4UCOLCmZpLDfl5P16C8AHZYOOYNPyQhywdPK0xMe7GR+pP&#10;oRQxhH2CGqoQ2kRKX1Rk0U9cSxy5i+sshgi7UpoObzHcNnKm1EJarDk2VNjStqLievq2Gjaf77v5&#10;of+yrjEvZf5hbK5eZ1qPhlO1AhHoHv7FD/ebifPnz/D3TLx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gEU7sAAADc&#10;AAAADwAAAAAAAAABACAAAAAiAAAAZHJzL2Rvd25yZXYueG1sUEsBAhQAFAAAAAgAh07iQDMvBZ47&#10;AAAAOQAAABAAAAAAAAAAAQAgAAAACgEAAGRycy9zaGFwZXhtbC54bWxQSwUGAAAAAAYABgBbAQAA&#10;tAMAAAAA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291;top:88325;height:466;width:1965;" fillcolor="#FFFFFF" filled="t" stroked="f" coordsize="21600,21600" o:gfxdata="UEsDBAoAAAAAAIdO4kAAAAAAAAAAAAAAAAAEAAAAZHJzL1BLAwQUAAAACACHTuJAmVOtF7cAAADc&#10;AAAADwAAAGRycy9kb3ducmV2LnhtbEVPy6rCMBDdC/5DGMGdpr2KSDW6EIS7EnzcrodmbIrNpCTx&#10;+fVGEO5uDuc5y/XDtuJGPjSOFeTjDARx5XTDtYLTcTuagwgRWWPrmBQ8KcB61e8tsdDuznu6HWIt&#10;UgiHAhWYGLtCylAZshjGriNO3Nl5izFBX0vt8Z7CbSt/smwmLTacGgx2tDFUXQ5Xq6Cs7av8yztv&#10;tG2nvHs9jyfXKDUc5NkCRKRH/Bd/3b86zZ/M4PNMuk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U60XtwAAANwAAAAP&#10;AAAAAAAAAAEAIAAAACIAAABkcnMvZG93bnJldi54bWxQSwECFAAUAAAACACHTuJAMy8FnjsAAAA5&#10;AAAAEAAAAAAAAAABACAAAAAGAQAAZHJzL3NoYXBleG1sLnhtbFBLBQYAAAAABgAGAFsBAACwAwAA&#10;AAA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小区内住户的节水器具、数量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242;top:88903;height:466;width:1886;" fillcolor="#FFFFFF" filled="t" stroked="f" coordsize="21600,21600" o:gfxdata="UEsDBAoAAAAAAIdO4kAAAAAAAAAAAAAAAAAEAAAAZHJzL1BLAwQUAAAACACHTuJA9h8IjLkAAADc&#10;AAAADwAAAGRycy9kb3ducmV2LnhtbEVPyWrDMBC9F/IPYgK91bLbkgQnSg6BQk+FbD4P1kQysUZG&#10;UrN9fRUo5DaPt85idXW9OFOInWcFVVGCIG697tgo2O++3mYgYkLW2HsmBTeKsFqOXhZYa3/hDZ23&#10;yYgcwrFGBTaloZYytpYcxsIPxJk7+uAwZRiM1AEvOdz18r0sJ9Jhx7nB4kBrS+1p++sUNMbdm0M1&#10;BKtd/8k/99tu7zulXsdVOQeR6Jqe4n/3t87zP6bweCZf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fCIy5AAAA3AAA&#10;AA8AAAAAAAAAAQAgAAAAIgAAAGRycy9kb3ducmV2LnhtbFBLAQIUABQAAAAIAIdO4kAzLwWeOwAA&#10;ADkAAAAQAAAAAAAAAAEAIAAAAAgBAABkcnMvc2hhcGV4bWwueG1sUEsFBgAAAAAGAAYAWwEAALID&#10;AAAAAA=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小区内住户的用水器具、数量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39" o:spid="_x0000_s1026" o:spt="202" type="#_x0000_t202" style="position:absolute;left:7182;top:92833;height:422;width:1113;mso-wrap-style:none;" filled="f" stroked="f" coordsize="21600,21600" o:gfxdata="UEsDBAoAAAAAAIdO4kAAAAAAAAAAAAAAAAAEAAAAZHJzL1BLAwQUAAAACACHTuJAihETocAAAADc&#10;AAAADwAAAGRycy9kb3ducmV2LnhtbEWPS2sDMQyE74X8B6NCLyWx00IImziBBlpC6YMmpeQo1sp6&#10;yVpebOf176tDoTeJGc18mi8voVMnSrmNbGE8MqCI6+habix8b5+HU1C5IDvsIpOFK2VYLgY3c6xc&#10;PPMXnTalURLCuUILvpS+0jrXngLmUeyJRdvHFLDImhrtEp4lPHT6wZiJDtiyNHjsaeWpPmyOwcLB&#10;v95/mpf3p5/J+po+tse4S287a+9ux2YGqtCl/Jv/rtdO8B+FVp6RCfTi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EROh&#10;wAAAANwAAAAPAAAAAAAAAAEAIAAAACIAAABkcnMvZG93bnJldi54bWxQSwECFAAUAAAACACHTuJA&#10;My8FnjsAAAA5AAAAEAAAAAAAAAABACAAAAAPAQAAZHJzL3NoYXBleG1sLnhtbFBLBQYAAAAABgAG&#10;AFsBAAC5AwAAAAA=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1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节水器具指符合国家节水技术标准的水嘴、便器系统、淋浴器、洗衣机等用水器具。家庭节水器具普及率为100%，得10分；每低5%，扣1分，扣完为止。验收时，采用随机抽查方法，抽查范围为小区内居民家庭的用水器具，抽查数量不得少于20个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公共用水计量率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163830</wp:posOffset>
                      </wp:positionV>
                      <wp:extent cx="2688590" cy="645795"/>
                      <wp:effectExtent l="0" t="0" r="0" b="1905"/>
                      <wp:wrapNone/>
                      <wp:docPr id="46" name="组合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8590" cy="645795"/>
                                <a:chOff x="4201" y="94340"/>
                                <a:chExt cx="4244" cy="1017"/>
                              </a:xfrm>
                              <a:effectLst/>
                            </wpg:grpSpPr>
                            <wpg:grpSp>
                              <wpg:cNvPr id="47" name="组合 28"/>
                              <wpg:cNvGrpSpPr/>
                              <wpg:grpSpPr>
                                <a:xfrm>
                                  <a:off x="4201" y="94340"/>
                                  <a:ext cx="3526" cy="1017"/>
                                  <a:chOff x="6241" y="88370"/>
                                  <a:chExt cx="1579" cy="1004"/>
                                </a:xfrm>
                                <a:effectLst/>
                              </wpg:grpSpPr>
                              <wps:wsp>
                                <wps:cNvPr id="187" name="直接连接符 1"/>
                                <wps:cNvCnPr/>
                                <wps:spPr>
                                  <a:xfrm>
                                    <a:off x="6241" y="88861"/>
                                    <a:ext cx="151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8" name="文本框 2"/>
                                <wps:cNvSpPr txBox="1"/>
                                <wps:spPr>
                                  <a:xfrm>
                                    <a:off x="6244" y="88370"/>
                                    <a:ext cx="157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安装计量器具的公共用水设施数量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89" name="文本框 3"/>
                                <wps:cNvSpPr txBox="1"/>
                                <wps:spPr>
                                  <a:xfrm>
                                    <a:off x="6280" y="88908"/>
                                    <a:ext cx="1364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90" name="文本框 38"/>
                              <wps:cNvSpPr txBox="1"/>
                              <wps:spPr>
                                <a:xfrm>
                                  <a:off x="7332" y="94588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12.9pt;height:50.85pt;width:211.7pt;z-index:251662336;mso-width-relative:page;mso-height-relative:page;" coordorigin="4201,94340" coordsize="4244,1017" o:gfxdata="UEsDBAoAAAAAAIdO4kAAAAAAAAAAAAAAAAAEAAAAZHJzL1BLAwQUAAAACACHTuJAammg4NcAAAAH&#10;AQAADwAAAGRycy9kb3ducmV2LnhtbE2PQUvDQBSE74L/YXmCN7tJ2qjEbIoU9VQEW6H09pq8JqHZ&#10;tyG7Tdp/7/Okx2GGmW/y5cV2aqTBt44NxLMIFHHpqpZrA9/b94dnUD4gV9g5JgNX8rAsbm9yzCo3&#10;8ReNm1ArKWGfoYEmhD7T2pcNWfQz1xOLd3SDxSByqHU14CTlttNJFD1qiy3LQoM9rRoqT5uzNfAx&#10;4fQ6j9/G9em4uu636eduHZMx93dx9AIq0CX8heEXX9ChEKaDO3PlVWdAjgQDSSr84i6S+QLUQWLJ&#10;Uwq6yPV//uIHUEsDBBQAAAAIAIdO4kChTNpeBAQAAIsOAAAOAAAAZHJzL2Uyb0RvYy54bWztV8tu&#10;JDUU3SPxD5b3pLte3dWldEYhIRFSYCIFxNrtcj2kKtvY7lSH9QhYoVnNBoTEAlazZMeCryHDZ3Dt&#10;cvUrAWaCiDSIXlT7ecv33HPPdR0+WbUNumZK14LPcXAwxohxKvKal3P86Sdn76UYaUN4ThrB2Rzf&#10;MI2fHL37zmEnMxaKSjQ5UwiMcJ11co4rY2Q2GmlasZboAyEZh8lCqJYY6KpylCvSgfW2GYXj8WTU&#10;CZVLJSjTGkZP+0nsLarXMSiKoqbsVNBly7jprSrWEAMu6aqWGh+50xYFo+ZpUWhmUDPH4KlxT3gJ&#10;tBf2OTo6JFmpiKxq6o9AXucIez61pObw0rWpU2IIWqr6jqm2pkpoUZgDKtpR74hDBLwIxnvYnCux&#10;lM6XMutKuQYdArWH+oPN0o+vLxWq8zmOJxhx0kLEX/3y7LfnXyMYAHQ6WWaw6FzJK3mp/EDZ96zD&#10;q0K19h9cQSuH680aV7YyiMJgOEnTZAaQU5ibxMl0lvTA0wqiY7fF4D1GMDuLo9hHhVYf+P1xGMf9&#10;5mAcTO3W0ebFzEX5Qhs7bE+7Pty68y8DN90DLkwfANx9CAz4RUkIwbHgDf6TbA3dJIx76NI0mt6B&#10;LgCwh63j+A2gg+TWG8bpf8a4q4pI5oisLZk844J0g9y3P99+8+Pvv34Pz1cvf0JBj6BbfcI973Sm&#10;gYL3kG4LgnTitpJswC5IgoF4e95Lpc05Ey2yjTluam6PSDJy7clEsmGJHebirG4aIBnJGo46oGoS&#10;JgAtAQ0sQHug2UrII81LjEhTgrhSo5xFLZo6t7vtZq3KxUmj0DWxkuR+/aKK5KwfnSUwbE8Lq4n5&#10;SOT9cDAexoH+3oxLhR379synRFf9HjflHW+4tbiXLwOondTZQuQ3DmvIIxd/m/6PQgSoOb323L74&#10;6va7l7c/fInCLQpY6UFm9b4AqVhT48/JAGIBubKVDxsyTH0ixROnbls6MsTa00FB6fgrOuxgvhPT&#10;M/fzmO8s63kziZKxs7xmFJzib2NjVosVMGITJqREX820pGc1BP2CaHNJFJQvIDwUePMUHkUjgKrC&#10;tzCqhPrivnG7HnIcZjHqoBwCjz9fEsUwaj7kkP2zIAZdRsZ1QMFD6KjtmcX2DF+2JwLoDcIEp3NN&#10;u940Q7NQov0M7gHH9q0wRTiFd88xZFHfPDF9kYZ7BGXHx24RVExJzAW/ktSatmTm4nhpRFF78R8o&#10;7CrB4zIYVHafwdGDGZwCJI7Bs7GrJVtyFk18KfyfwbvM/u8yeHOreSw9tne1O2z2txpXk99EkKdR&#10;FPq7XZLu0zkIov56EodO8B8uyGs1HerzW6KzHL6y3n6VdRyFbxR3H/HfU/YjaLvvVHnzDXn0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GppoODXAAAABwEAAA8AAAAAAAAAAQAgAAAAIgAAAGRycy9k&#10;b3ducmV2LnhtbFBLAQIUABQAAAAIAIdO4kChTNpeBAQAAIsOAAAOAAAAAAAAAAEAIAAAACYBAABk&#10;cnMvZTJvRG9jLnhtbFBLBQYAAAAABgAGAFkBAACcBwAAAAA=&#10;">
                      <o:lock v:ext="edit" aspectratio="f"/>
                      <v:group id="组合 28" o:spid="_x0000_s1026" o:spt="203" style="position:absolute;left:4201;top:94340;height:1017;width:3526;" coordorigin="6241,88370" coordsize="1579,1004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" o:spid="_x0000_s1026" o:spt="20" style="position:absolute;left:6241;top:88861;height:6;width:1510;" filled="f" stroked="t" coordsize="21600,21600" o:gfxdata="UEsDBAoAAAAAAIdO4kAAAAAAAAAAAAAAAAAEAAAAZHJzL1BLAwQUAAAACACHTuJABscCCboAAADc&#10;AAAADwAAAGRycy9kb3ducmV2LnhtbEVPS4vCMBC+L/gfwgheRBMVVKrRg7sFD3vxhdehGdtiM6lN&#10;fO2vN4Kwt/n4njNfPmwlbtT40rGGQV+BIM6cKTnXsN+lvSkIH5ANVo5Jw5M8LBetrzkmxt15Q7dt&#10;yEUMYZ+ghiKEOpHSZwVZ9H1XE0fu5BqLIcIml6bBewy3lRwqNZYWS44NBda0Kig7b69Wg08PdEn/&#10;ullXHUe5o+Hl+/cHte60B2oGItAj/Is/7rWJ86cT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xwIJugAAANwA&#10;AAAPAAAAAAAAAAEAIAAAACIAAABkcnMvZG93bnJldi54bWxQSwECFAAUAAAACACHTuJAMy8FnjsA&#10;AAA5AAAAEAAAAAAAAAABACAAAAAJAQAAZHJzL3NoYXBleG1sLnhtbFBLBQYAAAAABgAGAFsBAACz&#10;AwAAAAA=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244;top:88370;height:466;width:1576;" fillcolor="#FFFFFF" filled="t" stroked="f" coordsize="21600,21600" o:gfxdata="UEsDBAoAAAAAAIdO4kAAAAAAAAAAAAAAAAAEAAAAZHJzL1BLAwQUAAAACACHTuJAJD9VGbsAAADc&#10;AAAADwAAAGRycy9kb3ducmV2LnhtbEWPS4vDMAyE74X9D0YLvTVOSiklrdtDobCnQp9nEWvjsLEc&#10;bG9fv746LOxNYkYzn1abh+/VjWLqAhuoihIUcRNsx62B82k3WYBKGdliH5gMPCnBZv0xWmFtw50P&#10;dDvmVkkIpxoNuJyHWuvUOPKYijAQi/Ydoscsa2y1jXiXcN/raVnOtceOpcHhQFtHzc/x1xu4tv51&#10;vVRDdNb3M96/nqdz6IwZf1blElSmR/43/11/WcFfCK08IxPo9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D9VGbsAAADc&#10;AAAADwAAAAAAAAABACAAAAAiAAAAZHJzL2Rvd25yZXYueG1sUEsBAhQAFAAAAAgAh07iQDMvBZ47&#10;AAAAOQAAABAAAAAAAAAAAQAgAAAACgEAAGRycy9zaGFwZXhtbC54bWxQSwUGAAAAAAYABgBbAQAA&#10;tAMAAAAA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安装计量器具的公共用水设施数量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280;top:88908;height:466;width:1364;" fillcolor="#FFFFFF" filled="t" stroked="f" coordsize="21600,21600" o:gfxdata="UEsDBAoAAAAAAIdO4kAAAAAAAAAAAAAAAAAEAAAAZHJzL1BLAwQUAAAACACHTuJAS3PwgrcAAADc&#10;AAAADwAAAGRycy9kb3ducmV2LnhtbEVPy6rCMBDdC/5DGMGdpr2IaDW6EIS7EnzcrodmbIrNpCTx&#10;+fVGEO5uDuc5y/XDtuJGPjSOFeTjDARx5XTDtYLTcTuagQgRWWPrmBQ8KcB61e8tsdDuznu6HWIt&#10;UgiHAhWYGLtCylAZshjGriNO3Nl5izFBX0vt8Z7CbSt/smwqLTacGgx2tDFUXQ5Xq6Cs7av8yztv&#10;tG0nvHs9jyfXKDUc5NkCRKRH/Bd/3b86zZ/N4fNMuk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Lc/CCtwAAANwAAAAP&#10;AAAAAAAAAAEAIAAAACIAAABkcnMvZG93bnJldi54bWxQSwECFAAUAAAACACHTuJAMy8FnjsAAAA5&#10;AAAAEAAAAAAAAAABACAAAAAGAQAAZHJzL3NoYXBleG1sLnhtbFBLBQYAAAAABgAGAFsBAACwAwAA&#10;AAA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公共用水设施数量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38" o:spid="_x0000_s1026" o:spt="202" type="#_x0000_t202" style="position:absolute;left:7332;top:94588;height:422;width:1113;mso-wrap-style:none;" filled="f" stroked="f" coordsize="21600,21600" o:gfxdata="UEsDBAoAAAAAAIdO4kAAAAAAAAAAAAAAAAAEAAAAZHJzL1BLAwQUAAAACACHTuJAUgFAncAAAADc&#10;AAAADwAAAGRycy9kb3ducmV2LnhtbEWPS2sDMQyE74X8B6NCLyWx00NoNnECDbSE0gdNSslRrJX1&#10;krW82M7r31eHQm8SM5r5NF9eQqdOlHIb2cJ4ZEAR19G13Fj43j4PH0Hlguywi0wWrpRhuRjczLFy&#10;8cxfdNqURkkI5wot+FL6SutcewqYR7EnFm0fU8Aia2q0S3iW8NDpB2MmOmDL0uCxp5Wn+rA5BgsH&#10;/3r/aV7en34m62v62B7jLr3trL27HZsZqEKX8m/+u147wZ8KvjwjE+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AUCd&#10;wAAAANwAAAAPAAAAAAAAAAEAIAAAACIAAABkcnMvZG93bnJldi54bWxQSwECFAAUAAAACACHTuJA&#10;My8FnjsAAAA5AAAAEAAAAAAAAAABACAAAAAPAQAAZHJzL3NoYXBleG1sLnhtbFBLBQYAAAAABgAG&#10;AFsBAAC5AwAAAAA=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公共用水计量率根据小区内全部公共用水设施计量情况计算，计量率为100%，得10分；每低5%，扣1分，扣完为止。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公共用水设施漏水率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131445</wp:posOffset>
                      </wp:positionV>
                      <wp:extent cx="2353945" cy="628015"/>
                      <wp:effectExtent l="0" t="0" r="0" b="635"/>
                      <wp:wrapNone/>
                      <wp:docPr id="48" name="组合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3945" cy="628015"/>
                                <a:chOff x="4278" y="710965"/>
                                <a:chExt cx="3716" cy="988"/>
                              </a:xfrm>
                              <a:effectLst/>
                            </wpg:grpSpPr>
                            <wps:wsp>
                              <wps:cNvPr id="224" name="文本框 40"/>
                              <wps:cNvSpPr txBox="1"/>
                              <wps:spPr>
                                <a:xfrm>
                                  <a:off x="6882" y="711228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49" name="组合 34"/>
                              <wpg:cNvGrpSpPr/>
                              <wpg:grpSpPr>
                                <a:xfrm>
                                  <a:off x="4278" y="710965"/>
                                  <a:ext cx="2843" cy="989"/>
                                  <a:chOff x="6101" y="88370"/>
                                  <a:chExt cx="1273" cy="976"/>
                                </a:xfrm>
                                <a:effectLst/>
                              </wpg:grpSpPr>
                              <wps:wsp>
                                <wps:cNvPr id="226" name="直接连接符 1"/>
                                <wps:cNvCnPr/>
                                <wps:spPr>
                                  <a:xfrm flipV="1">
                                    <a:off x="6101" y="88856"/>
                                    <a:ext cx="1260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7" name="文本框 2"/>
                                <wps:cNvSpPr txBox="1"/>
                                <wps:spPr>
                                  <a:xfrm>
                                    <a:off x="6167" y="88370"/>
                                    <a:ext cx="120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漏水的公共用水设施数量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28" name="文本框 3"/>
                                <wps:cNvSpPr txBox="1"/>
                                <wps:spPr>
                                  <a:xfrm>
                                    <a:off x="6308" y="88880"/>
                                    <a:ext cx="908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both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.75pt;margin-top:10.35pt;height:49.45pt;width:185.35pt;z-index:251663360;mso-width-relative:page;mso-height-relative:page;" coordorigin="4278,710965" coordsize="3716,988" o:gfxdata="UEsDBAoAAAAAAIdO4kAAAAAAAAAAAAAAAAAEAAAAZHJzL1BLAwQUAAAACACHTuJAY0RL+toAAAAJ&#10;AQAADwAAAGRycy9kb3ducmV2LnhtbE2PwWrDMAyG74O9g9Fgt9V2SrI1jVNG2XYqg7aD0Zsbq0lo&#10;bIfYTdq3n3baTkL8H78+Faur7diIQ2i9UyBnAhi6ypvW1Qq+9u9PL8BC1M7ozjtUcMMAq/L+rtC5&#10;8ZPb4riLNaMSF3KtoImxzzkPVYNWh5nv0VF28oPVkdah5mbQE5XbjidCZNzq1tGFRve4brA67y5W&#10;wcekp9e5fBs359P6dtinn98biUo9PkixBBbxGv9g+NUndSjJ6egvzgTWKUjSlEia4hkY5fNFlgA7&#10;EigXGfCy4P8/KH8AUEsDBBQAAAAIAIdO4kCtKq0IGgQAAJQOAAAOAAAAZHJzL2Uyb0RvYy54bWzt&#10;V0tv7DQY3SPxH6zs6SSZzEwSNb0qLa2QCrdSeaw9jvOQEtvYns6UNYK7umLFBoTEAlZ3yY4Fv4Ze&#10;fgafH5lXiyhFVOKKWWQcf85nf8fnnDiHz1Z9h66pVC1nRRAdhAGijPCyZXURfPzR2TtpgJTGrMQd&#10;Z7QIbqgKnh29/dbhUuQ05g3vSioRJGEqX4oiaLQW+WikSEN7rA64oAyCFZc91nAr61Ep8RKy990o&#10;DsPpaMllKSQnVCnoPXXBwGeUD0nIq6ol9JSTRU+Zdlkl7bCGklTTChUc2dVWFSX6eVUpqlFXBFCp&#10;tleYBNpzcx0dHeK8llg0LfFLwA9Zwl5NPW4ZTLpOdYo1RgvZ3knVt0RyxSt9QHg/coVYRKCKKNzD&#10;5lzyhbC11PmyFmvQYaP2UH90WvLh9aVEbVkECew7wz3s+Otfvvjt6xcIOgCdpahzGHQuxZW4lL6j&#10;dnem4FUle/MPpaCVxfVmjStdaUSgMx5PxlkyCRCB2DROw2jigCcN7I55LIlnMD1EZ1GYTdfR93yC&#10;8Syauqez1K5qtJmY2l2+UBrWNjKrXS9uKYChagOb+mewXTVYULsbyiDiYYvjZMDt9puvbr97dfvD&#10;lyixxDLzw0CDG9KrdznUGTlIVa6g8x74pmkaexyiOLal4nyAMYqisUMhiWOTaAsFIZU+p7xHplEE&#10;Eohv+YivPTI4H4aYaRk/a7sOUuC8Y2gJuzKehPaBdQSSd8wM2AN4WLupTq/mK0sJlc95eQN1Su4k&#10;pgQ5a2EpF1jpSyxBU6A4cB39HC5Vx2FK7lsBarj8/L5+Mx72DKIBWoJGi4CBJQWoe5/BXmZRAjgj&#10;bW+SySyGG7kdmW9H2KI/4WACEbibILZpxutuaFaS95+CNR2bOSGEGYGZi0APzRPtfAOsjdDjYzsI&#10;RCywvmBXgpjUDtrjheZV6/k4IGPJafnoNGVZ+i8rOhuY6RU9Thz9/pai75XmQMk4TTwlszTb0/Q0&#10;CgFs0HSajmfeaUkzSDqKZ8OTs+kemfcY9/SSBrPxVvjtz7cvf/z91+/h+vrVT2itX9D1CfN+OCjC&#10;eRKqulZ8MrDB2+IWFunElrsl63gKdDPWaLfnz0XdtUB+Q7GHijqbxMZ0jXAqeDtCsxdlEShWA6e7&#10;Gl7/REubUfGuLY0lmPRK1vOTTqJrbF6a9ucGNbikrjebQLfbb4X1B7x03VE49EMVPo21qZ38xohO&#10;sWrcMzbkCfCXhuNcxjn9WkxP4vKzgRIbl7ce/BiTj6aQbVcYg6CiOISYJcN0XxaDgT/Q43cw39nT&#10;M/vzmO8M+0+9DNRnCyzfiNfBkzB4fb7bMHhsOPAYBo9Dd1xL4ed9YGBwZkL/E/juKefuaeZNIfDm&#10;2O2P4PCxYm3ff1iZr6Hteztq8zF59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BjREv62gAAAAkB&#10;AAAPAAAAAAAAAAEAIAAAACIAAABkcnMvZG93bnJldi54bWxQSwECFAAUAAAACACHTuJArSqtCBoE&#10;AACUDgAADgAAAAAAAAABACAAAAApAQAAZHJzL2Uyb0RvYy54bWxQSwUGAAAAAAYABgBZAQAAtQcA&#10;AAAA&#10;">
                      <o:lock v:ext="edit" aspectratio="f"/>
                      <v:shape id="文本框 40" o:spid="_x0000_s1026" o:spt="202" type="#_x0000_t202" style="position:absolute;left:6882;top:711228;height:422;width:1113;mso-wrap-style:none;" filled="f" stroked="f" coordsize="21600,21600" o:gfxdata="UEsDBAoAAAAAAIdO4kAAAAAAAAAAAAAAAAAEAAAAZHJzL1BLAwQUAAAACACHTuJAVaDuBb8AAADc&#10;AAAADwAAAGRycy9kb3ducmV2LnhtbEWP3WoCMRSE74W+QzgFb0pNXETKahRaUERsS7UULw+b42Zx&#10;c7Ik8e/tm0LBy2FmvmGm86trxZlCbDxrGA4UCOLKm4ZrDd+7xfMLiJiQDbaeScONIsxnD70plsZf&#10;+IvO21SLDOFYogabUldKGStLDuPAd8TZO/jgMGUZamkCXjLctbJQaiwdNpwXLHb0Zqk6bk9Ow9Gu&#10;nz7V8v31Z7y6hY/dye/DZq91/3GoJiASXdM9/N9eGQ1FMYK/M/kI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g7gW/&#10;AAAA3AAAAA8AAAAAAAAAAQAgAAAAIgAAAGRycy9kb3ducmV2LnhtbFBLAQIUABQAAAAIAIdO4kAz&#10;LwWeOwAAADkAAAAQAAAAAAAAAAEAIAAAAA4BAABkcnMvc2hhcGV4bWwueG1sUEsFBgAAAAAGAAYA&#10;WwEAALgDAAAAAA==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  <v:group id="组合 34" o:spid="_x0000_s1026" o:spt="203" style="position:absolute;left:4278;top:710965;height:989;width:2843;" coordorigin="6101,88370" coordsize="1273,976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" o:spid="_x0000_s1026" o:spt="20" style="position:absolute;left:6101;top:88856;flip:y;height:4;width:1260;" filled="f" stroked="t" coordsize="21600,21600" o:gfxdata="UEsDBAoAAAAAAIdO4kAAAAAAAAAAAAAAAAAEAAAAZHJzL1BLAwQUAAAACACHTuJAoPZthb0AAADc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NJ3B75l4BOTq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9m2FvQAA&#10;ANwAAAAPAAAAAAAAAAEAIAAAACIAAABkcnMvZG93bnJldi54bWxQSwECFAAUAAAACACHTuJAMy8F&#10;njsAAAA5AAAAEAAAAAAAAAABACAAAAAMAQAAZHJzL3NoYXBleG1sLnhtbFBLBQYAAAAABgAGAFsB&#10;AAC2AwAAAAA=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167;top:88370;height:466;width:1207;" fillcolor="#FFFFFF" filled="t" stroked="f" coordsize="21600,21600" o:gfxdata="UEsDBAoAAAAAAIdO4kAAAAAAAAAAAAAAAAAEAAAAZHJzL1BLAwQUAAAACACHTuJAqOP/LbwAAADc&#10;AAAADwAAAGRycy9kb3ducmV2LnhtbEWPzWrDMBCE74W+g9hCb7VsU5rgRvEhUMgp0Pz4vFhby8Ra&#10;GUmNYz99VSj0OMzMN8ymvttB3MiH3rGCIstBELdO99wpOJ8+XtYgQkTWODgmBTMFqLePDxustJv4&#10;k27H2IkE4VChAhPjWEkZWkMWQ+ZG4uR9OW8xJuk7qT1OCW4HWeb5m7TYc1owONLOUHs9flsFTWeX&#10;5lKM3mg7vPJhmU9n1yv1/FTk7yAi3eN/+K+91wrKcgW/Z9I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j/y28AAAA&#10;3AAAAA8AAAAAAAAAAQAgAAAAIgAAAGRycy9kb3ducmV2LnhtbFBLAQIUABQAAAAIAIdO4kAzLwWe&#10;OwAAADkAAAAQAAAAAAAAAAEAIAAAAAsBAABkcnMvc2hhcGV4bWwueG1sUEsFBgAAAAAGAAYAWwEA&#10;ALUDAAAAAA=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漏水的公共用水设施数量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308;top:88880;height:466;width:908;" fillcolor="#FFFFFF" filled="t" stroked="f" coordsize="21600,21600" o:gfxdata="UEsDBAoAAAAAAIdO4kAAAAAAAAAAAAAAAAAEAAAAZHJzL1BLAwQUAAAACACHTuJA2XxrX7QAAADc&#10;AAAADwAAAGRycy9kb3ducmV2LnhtbEVPyQrCMBC9C/5DGMGbpi0iUo0eBMGT4HoemrEpNpOSxPXr&#10;zUHw+Hj7YvWyrXiQD41jBfk4A0FcOd1wreB03IxmIEJE1tg6JgVvCrBa9nsLLLV78p4eh1iLFMKh&#10;RAUmxq6UMlSGLIax64gTd3XeYkzQ11J7fKZw28oiy6bSYsOpwWBHa0PV7XC3Ci61/VzOeeeNtu2E&#10;d5/38eQapYaDPJuDiPSKf/HPvdUKiiKtTWfSEZDL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ZfGtftAAAANwAAAAPAAAA&#10;AAAAAAEAIAAAACIAAABkcnMvZG93bnJldi54bWxQSwECFAAUAAAACACHTuJAMy8FnjsAAAA5AAAA&#10;EAAAAAAAAAABACAAAAADAQAAZHJzL3NoYXBleG1sLnhtbFBLBQYAAAAABgAGAFsBAACtAwAAAAA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both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公共用水设施数量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公共用水设施漏水率根据小区内全部公共用水设施漏水情况计算，漏水率为零，得10分；每高5%，扣2分，扣完为止。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</w:tbl>
    <w:p>
      <w:pPr>
        <w:widowControl w:val="0"/>
        <w:spacing w:line="360" w:lineRule="auto"/>
        <w:ind w:firstLine="562" w:firstLineChars="200"/>
        <w:jc w:val="left"/>
        <w:rPr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二、节水管理指标（50分）</w:t>
      </w:r>
    </w:p>
    <w:tbl>
      <w:tblPr>
        <w:tblStyle w:val="5"/>
        <w:tblpPr w:leftFromText="180" w:rightFromText="180" w:vertAnchor="text" w:horzAnchor="page" w:tblpXSpec="center" w:tblpY="219"/>
        <w:tblOverlap w:val="never"/>
        <w:tblW w:w="13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216"/>
        <w:gridCol w:w="4200"/>
        <w:gridCol w:w="685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计算方法</w:t>
            </w:r>
          </w:p>
        </w:tc>
        <w:tc>
          <w:tcPr>
            <w:tcW w:w="6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考核标准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公众参与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查看资料、文字记录，走访用户</w:t>
            </w:r>
          </w:p>
        </w:tc>
        <w:tc>
          <w:tcPr>
            <w:tcW w:w="685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公共场所设置有固定宣传栏或板报等，有节水宣传标语的。得3分。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公共用水设施旁有节水宣传标志，得3分；发现一处无节水标志的，扣1分，扣完为止。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物业公司年均开展节水宣传活动3次以上，居民节水意识强，得3分；宣传活动少1次扣1分，扣完为止。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4）设立浪费用水举报电话或其它举报方式，得3分；及时处理举报问题并做相关记录，得3分。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用水管理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查看资料、文字记录，走访用户</w:t>
            </w:r>
          </w:p>
        </w:tc>
        <w:tc>
          <w:tcPr>
            <w:tcW w:w="685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成立节水管理机构并由专人负责节水管理，岗位职责明确，得3分。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制定节水规划和年度节水工作计划、节水宣传制度、用水管理制度，得3分，缺少一项扣1分。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建立管网设备维护、检修制度，得2分；维护、检修原始记录完善，得2分。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用水统计数据清楚完整，得2分。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5）商业用水户单独装表计量，实行分类管理，得3分。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设施管理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查看资料、现场抽查</w:t>
            </w:r>
          </w:p>
        </w:tc>
        <w:tc>
          <w:tcPr>
            <w:tcW w:w="6850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供水管道、排水管道、用水设施和计量设施分布图完整齐全，得4分，缺少一项扣1分。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公共场所用水设施无跑、冒、滴、漏等用水浪费现象，得6分；发现1处问题扣1分，扣完为止。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公共场所全部采用节水设施（器具），得3分；节水设施（器具）维护良好、运行正常，得2分。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4）绿化用水全部采用喷灌、微灌等节水灌溉设施，得5分；发现1处非节水灌溉的，扣1分，扣完为止。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</w:tbl>
    <w:p>
      <w:pPr>
        <w:widowControl w:val="0"/>
        <w:spacing w:line="360" w:lineRule="auto"/>
        <w:ind w:firstLine="560" w:firstLineChars="200"/>
        <w:jc w:val="center"/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line="360" w:lineRule="auto"/>
        <w:ind w:firstLine="562" w:firstLineChars="200"/>
        <w:jc w:val="left"/>
        <w:rPr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三、加分项（10分）</w:t>
      </w:r>
    </w:p>
    <w:tbl>
      <w:tblPr>
        <w:tblStyle w:val="5"/>
        <w:tblpPr w:leftFromText="180" w:rightFromText="180" w:vertAnchor="text" w:horzAnchor="page" w:tblpXSpec="center" w:tblpY="219"/>
        <w:tblOverlap w:val="never"/>
        <w:tblW w:w="14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235"/>
        <w:gridCol w:w="4610"/>
        <w:gridCol w:w="6617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非常规水源利用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查看资料、文字记录，走访用户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建立再生水利用系统，并正常运行，得2分。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中央空调冷却水和景观用水循环使用，得2分。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实行雨水集蓄利用，建有下凹式绿地，得2分。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人行道、地面停车场等场所全部采用透水地面，得2分。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5）绿化、景观用水优先使用再生水、雨水，得2分。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52"/>
          <w:szCs w:val="52"/>
        </w:rPr>
        <w:sectPr>
          <w:type w:val="continuous"/>
          <w:pgSz w:w="16838" w:h="11906" w:orient="landscape"/>
          <w:pgMar w:top="1588" w:right="1814" w:bottom="1588" w:left="158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22E146"/>
    <w:multiLevelType w:val="singleLevel"/>
    <w:tmpl w:val="9122E1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2DA426"/>
    <w:multiLevelType w:val="singleLevel"/>
    <w:tmpl w:val="C02DA426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0D940BC8"/>
    <w:multiLevelType w:val="singleLevel"/>
    <w:tmpl w:val="0D940BC8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3457EAAD"/>
    <w:multiLevelType w:val="singleLevel"/>
    <w:tmpl w:val="3457EAAD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5F49462D"/>
    <w:multiLevelType w:val="singleLevel"/>
    <w:tmpl w:val="5F49462D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4D87"/>
    <w:rsid w:val="05C64D87"/>
    <w:rsid w:val="1CA4418A"/>
    <w:rsid w:val="24C26180"/>
    <w:rsid w:val="2EA12545"/>
    <w:rsid w:val="33071BBA"/>
    <w:rsid w:val="33BD7C2F"/>
    <w:rsid w:val="396B24F7"/>
    <w:rsid w:val="3A850A46"/>
    <w:rsid w:val="3AF503F3"/>
    <w:rsid w:val="4F8E119F"/>
    <w:rsid w:val="57AC3EE4"/>
    <w:rsid w:val="5C0A205B"/>
    <w:rsid w:val="622F5CEF"/>
    <w:rsid w:val="62902CBC"/>
    <w:rsid w:val="6A94403E"/>
    <w:rsid w:val="6B5C3CA4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43"/>
    <w:qFormat/>
    <w:uiPriority w:val="0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2021-10-25T07:48:00Z</dcterms:created>
  <dc:creator>yuchen</dc:creator>
  <cp:lastModifiedBy>yuchen</cp:lastModifiedBy>
  <dcterms:modified xsi:type="dcterms:W3CDTF">2021-10-25T08:16:16Z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CEE964C2F55C4C38B8AA3480779501B4</vt:lpwstr>
  </property>
</Properties>
</file>